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2019年度国家社会科学基金艺术学项目课题指南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艺术基础理论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习近平新时代中国特色社会主义文化重要论述研究*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马克思主义艺术理论研究*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艺术学理论学科视野中的艺术史体系构建研究*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中国传统艺术创造性转化与创新性发展研究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艺术学理论现状与发展研究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中国少数民族艺术观念研究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中国传统艺术观念与体系研究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中国现代艺术观念与体系研究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文化自信与新时代文艺研究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中外艺术比较研究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中外民间艺术比较研究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外来艺术样式中国化研究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中国艺术史（含断代、专题、区域）研究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中国艺术批评史（含断代、专题）研究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流行艺术研究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外国艺术理论研究*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艺术的跨学科研究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当代中国艺术的伦理问题研究*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艺术与科技的关系研究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新媒介与文艺创作及批评研究*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戏剧（含戏曲、话剧、歌剧、音乐剧、曲艺、木偶、皮影）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中国少数民族戏剧研究*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中国戏剧艺术家研究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戏剧作家作品研究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戏剧舞台美术研究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戏剧表演艺术研究*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戏剧导演艺术研究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戏曲（曲艺）音乐研究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戏曲文献文物研究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各剧种史论研究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地方戏曲与地域文化研究*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中国歌剧研究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音乐剧研究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中国话剧史论研究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中国戏剧批评史论研究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戏剧创作、传播研究*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戏剧受众与文化影响研究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戏剧产业与市场研究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戏剧管理研究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地方曲种研究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曲艺文献研究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曲艺演唱与伴奏研究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曲艺创作与表演研究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曲艺发展与传播研究*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木偶戏、皮影戏史论研究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木偶戏、皮影戏传承与创新研究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中国儿童戏剧史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中国儿童戏剧的发展现状及策略研究*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新媒体技术与戏剧艺术创新发展研究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景观剧研究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“一带一路”国家戏剧研究*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戏曲表演场所的文化空间研究*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中国戏剧域外传播研究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欧美戏剧研究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电影、广播电视及新媒体艺术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新时代中国影视创作理论与美学研究*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“一带一路”背景下中外影视合作与交流研究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“一带一路”背景下中外影视译制与国际传播研究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影视如何讲好中国故事研究*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电影学、广播电视学的学科现状与前沿问题研究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中国电影、电视剧创作现状与传播方式研究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中国影视动画创作及理论研究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外国电影、电视剧艺术创作及理论研究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中国电影专业史、专题史研究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中国电影艺术家研究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中国类型电影、电视剧研究*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电影、电视技术与艺术互动研究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电影、广播、电视艺术批评研究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“互联网+”发展模式对电影创作及产业的影响研究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中国影视产业历史与现状研究</w:t>
      </w:r>
    </w:p>
    <w:p>
      <w:pPr>
        <w:pStyle w:val="10"/>
        <w:numPr>
          <w:ilvl w:val="0"/>
          <w:numId w:val="3"/>
        </w:numPr>
        <w:spacing w:line="580" w:lineRule="exact"/>
        <w:ind w:left="1276" w:hanging="70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中国影视、动漫、新媒体艺术与产业国际影响力研究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网络电影、网络剧与网络综艺现状及发展研究*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影视观众感知心理研究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中外电影院线建设与影院运营模式比较研究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中外电影市场的大数据研究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中国纪录片现状与发展研究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大数据时代影视创作理论与批评研究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当代中国娱乐节目的文化价值导向及传播研究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媒介融合环境下的广播艺术发展研究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中国艺术电影创作与市场发展研究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中国影视人才培养现状及发展研究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移动短视频现状与发展研究*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残障群体媒介权利研究*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媒体融合发展战略研究*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VR、AR、MR对影视创作及产业的影响研究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人工智能在影视产业的应用研究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网络文化的传播机制与舆情治理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中国新媒体现状与发展趋势研究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中国儿童影视研究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音乐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中华优秀传统音乐文化的传承与创新研究*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红色音乐文化研究*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丝绸之路外文音乐文献整理与研究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音乐学的学科现状与前沿问题研究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中外音乐文化比较研究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中外音乐表演理论与实践研究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中华音乐文化海外传播、传承研究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音乐批评的理论研究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中国音乐断代史专题史研究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中国近现代音乐史研究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中国音乐史学史研究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中国音乐学术史研究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中国音乐美学史研究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中国音乐口述史研究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中国古代音乐文献研究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区域音乐研究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民族声乐研究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民族器乐研究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音乐基础技术理论研究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现当代作曲技术理论研究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中国当代歌剧音乐创作研究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中国当代流行音乐创作的民族化研究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20世纪中国音乐家研究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中国当代音乐作品与作曲家研究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舞蹈（舞剧）音乐研究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电影音乐研究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音乐社会学研究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音乐生态研究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音乐传播研究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音乐科技研究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音乐产业研究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西方音乐研究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音乐的功能性研究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世界民族音乐研究</w:t>
      </w:r>
    </w:p>
    <w:p>
      <w:pPr>
        <w:tabs>
          <w:tab w:val="left" w:pos="0"/>
        </w:tabs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0"/>
        </w:tabs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舞蹈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舞蹈基础理论研究*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舞蹈应用理论研究*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舞蹈史学研究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“一带一路”舞蹈文化研究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国家级非遗名录舞蹈研究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中国民族舞蹈、区域舞蹈研究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中国舞蹈创作与表演研究*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中国当代舞剧研究*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新舞蹈群体和舞蹈人才研究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舞蹈著作权研究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群众舞蹈创作与活动研究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外国舞蹈文化研究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中外舞蹈交流研究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舞蹈文化跨学科研究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舞蹈创作中的多媒体技术研究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中国杂技基础理论研究*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中国杂技艺术史研究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当代杂技创作研究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中外杂技交流研究</w:t>
      </w:r>
    </w:p>
    <w:p>
      <w:pPr>
        <w:spacing w:line="580" w:lineRule="exact"/>
        <w:ind w:firstLine="480" w:firstLineChars="150"/>
        <w:rPr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美术    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美术交流与人类命运共同体建构研究*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革命题材美术作品研究*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世界视野中的中国美术研究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中国区域性民族性民间美术研究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中国现实主义美术研究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中国美术史断代、专题研究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中国美术史学史研究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中国古代书论画论研究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中国传统色彩研究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中国近现代绘画研究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中国雕塑史断代、专题研究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中国古代建筑研究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现当代书法研究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现代摄影艺术研究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绘本创作研究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中外美术交流与比较研究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中国当代美术批评理论研究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西方现代美术批评理论研究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美术馆研究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博物馆、美术馆和图书馆资源建设研究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中国民营美术馆现状调查与研究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中国当代艺术海外传播研究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中国艺术品流散海外情况的调查与研究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中外艺术品市场政策法规比较研究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中外艺术基金会以及艺术品收藏机制研究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美术策展人才培养机制研究*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设计艺术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中国艺术设计产业发展研究*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设计推动新农村建设策略与方法研究*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基于新技术的文化产品设计研究*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基于传统技艺的创新设计研究*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中国设计思想及设计理论研究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中国传统纹样的当代运用研究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中国传统营造的文化价值研究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中国传统服装服饰研究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中国当代工业设计理念与方法研究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城市公共环境景观设计研究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室内设计理论与实践研究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中外工艺美术史及专题研究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中国艺术设计史及专题研究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中国设计哲学、伦理学理论研究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工艺美术批评理论研究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艺术设计批评理论研究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中国民间工艺研究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设计政策研究*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中国服务设计创新发展策略研究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基于信息技术的新媒体艺术设计研究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中国互联网信息平台创新设计研究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中外设计交流研究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城市更新策略背景下工业遗产建筑再设计研究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中国传统工艺研究 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交互设计应用研究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中国陶瓷艺术话语体系研究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中国家具设计研究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设计奖项及设计展览的策划和组织研究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中国动漫产品的游戏产品设计研究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弱势人群设计研究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旅游文创产品设计研究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综合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推进文化和旅游治理体系和治理能力现代化研究*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文化事业、文化产业和旅游业融合发展研究*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文化和旅游的区域协同发展研究*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增强中华文化认同的机制和路径研究*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新时代构建人类命运共同体的文化策略研究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特色文化带文化资源富集型城市发展战略研究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国有艺术院团管理运营机制研究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国有文化企业社会效益评价考核体系研究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促进数字创意产业发展的政策研究*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文化文物单位文化创意产品开发体制机制研究*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文化市场管理理论和政策研究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公共文化服务体系建设研究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乡村振兴战略中的文化和旅游建设研究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非物质文化遗产保护与传承的可持续发展研究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中华民族优秀传统文化传承研究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文化艺术作品的知识产权问题研究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艺术产品的产权交易研究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中国大众文化消费研究*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民营艺术表演团体现状调查与研究*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“互联网+”传统文化产业链创新模式研究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区域特色文化产业发展研究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网络文化对生活方式的影响研究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优秀艺术作品海内外传播平台建设研究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对外文化交流项目绩效评估研究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对外文化贸易研究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非物质文化遗产保护的海外经验和经典案例研究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世界各国文化法律、文化政策比较研究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世界文化思潮及文化热点问题研究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soqOYQ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rKKj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C05"/>
    <w:multiLevelType w:val="multilevel"/>
    <w:tmpl w:val="054F5C05"/>
    <w:lvl w:ilvl="0" w:tentative="0">
      <w:start w:val="1"/>
      <w:numFmt w:val="decimal"/>
      <w:lvlText w:val="%1."/>
      <w:lvlJc w:val="left"/>
      <w:pPr>
        <w:ind w:left="203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455" w:hanging="420"/>
      </w:pPr>
    </w:lvl>
    <w:lvl w:ilvl="2" w:tentative="0">
      <w:start w:val="1"/>
      <w:numFmt w:val="lowerRoman"/>
      <w:lvlText w:val="%3."/>
      <w:lvlJc w:val="right"/>
      <w:pPr>
        <w:ind w:left="2875" w:hanging="420"/>
      </w:pPr>
    </w:lvl>
    <w:lvl w:ilvl="3" w:tentative="0">
      <w:start w:val="1"/>
      <w:numFmt w:val="decimal"/>
      <w:lvlText w:val="%4."/>
      <w:lvlJc w:val="left"/>
      <w:pPr>
        <w:ind w:left="3295" w:hanging="420"/>
      </w:pPr>
    </w:lvl>
    <w:lvl w:ilvl="4" w:tentative="0">
      <w:start w:val="1"/>
      <w:numFmt w:val="lowerLetter"/>
      <w:lvlText w:val="%5)"/>
      <w:lvlJc w:val="left"/>
      <w:pPr>
        <w:ind w:left="3715" w:hanging="420"/>
      </w:pPr>
    </w:lvl>
    <w:lvl w:ilvl="5" w:tentative="0">
      <w:start w:val="1"/>
      <w:numFmt w:val="lowerRoman"/>
      <w:lvlText w:val="%6."/>
      <w:lvlJc w:val="right"/>
      <w:pPr>
        <w:ind w:left="4135" w:hanging="420"/>
      </w:pPr>
    </w:lvl>
    <w:lvl w:ilvl="6" w:tentative="0">
      <w:start w:val="1"/>
      <w:numFmt w:val="decimal"/>
      <w:lvlText w:val="%7."/>
      <w:lvlJc w:val="left"/>
      <w:pPr>
        <w:ind w:left="4555" w:hanging="420"/>
      </w:pPr>
    </w:lvl>
    <w:lvl w:ilvl="7" w:tentative="0">
      <w:start w:val="1"/>
      <w:numFmt w:val="lowerLetter"/>
      <w:lvlText w:val="%8)"/>
      <w:lvlJc w:val="left"/>
      <w:pPr>
        <w:ind w:left="4975" w:hanging="420"/>
      </w:pPr>
    </w:lvl>
    <w:lvl w:ilvl="8" w:tentative="0">
      <w:start w:val="1"/>
      <w:numFmt w:val="lowerRoman"/>
      <w:lvlText w:val="%9."/>
      <w:lvlJc w:val="right"/>
      <w:pPr>
        <w:ind w:left="5395" w:hanging="420"/>
      </w:pPr>
    </w:lvl>
  </w:abstractNum>
  <w:abstractNum w:abstractNumId="1">
    <w:nsid w:val="175266FB"/>
    <w:multiLevelType w:val="multilevel"/>
    <w:tmpl w:val="175266FB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FD82E5A"/>
    <w:multiLevelType w:val="multilevel"/>
    <w:tmpl w:val="2FD82E5A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534453B"/>
    <w:multiLevelType w:val="multilevel"/>
    <w:tmpl w:val="3534453B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97A598D"/>
    <w:multiLevelType w:val="multilevel"/>
    <w:tmpl w:val="597A598D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3BB1A6C"/>
    <w:multiLevelType w:val="multilevel"/>
    <w:tmpl w:val="73BB1A6C"/>
    <w:lvl w:ilvl="0" w:tentative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78CC6BFF"/>
    <w:multiLevelType w:val="multilevel"/>
    <w:tmpl w:val="78CC6BFF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7BF81C04"/>
    <w:multiLevelType w:val="multilevel"/>
    <w:tmpl w:val="7BF81C04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7D62"/>
    <w:rsid w:val="000526EB"/>
    <w:rsid w:val="000B5606"/>
    <w:rsid w:val="000B774C"/>
    <w:rsid w:val="000C4A28"/>
    <w:rsid w:val="0016070C"/>
    <w:rsid w:val="0018228E"/>
    <w:rsid w:val="00194D7D"/>
    <w:rsid w:val="001A535A"/>
    <w:rsid w:val="001D1D2F"/>
    <w:rsid w:val="001E7F14"/>
    <w:rsid w:val="001F12FC"/>
    <w:rsid w:val="00290930"/>
    <w:rsid w:val="003057EC"/>
    <w:rsid w:val="003C689D"/>
    <w:rsid w:val="003D7E1E"/>
    <w:rsid w:val="00434F3C"/>
    <w:rsid w:val="004375F4"/>
    <w:rsid w:val="00473E70"/>
    <w:rsid w:val="00492AAD"/>
    <w:rsid w:val="004B2A95"/>
    <w:rsid w:val="004F626B"/>
    <w:rsid w:val="00526750"/>
    <w:rsid w:val="00530924"/>
    <w:rsid w:val="00570714"/>
    <w:rsid w:val="00580317"/>
    <w:rsid w:val="006379A9"/>
    <w:rsid w:val="006D0986"/>
    <w:rsid w:val="006D5C04"/>
    <w:rsid w:val="006F39AE"/>
    <w:rsid w:val="007013C4"/>
    <w:rsid w:val="00704C3A"/>
    <w:rsid w:val="0071698B"/>
    <w:rsid w:val="00753B54"/>
    <w:rsid w:val="007F5350"/>
    <w:rsid w:val="008219CA"/>
    <w:rsid w:val="00836012"/>
    <w:rsid w:val="00891C7A"/>
    <w:rsid w:val="008B3179"/>
    <w:rsid w:val="008D785A"/>
    <w:rsid w:val="009101AA"/>
    <w:rsid w:val="0093013F"/>
    <w:rsid w:val="009B4793"/>
    <w:rsid w:val="00A06B2D"/>
    <w:rsid w:val="00A57BFC"/>
    <w:rsid w:val="00A71087"/>
    <w:rsid w:val="00AC7735"/>
    <w:rsid w:val="00AE5CC1"/>
    <w:rsid w:val="00AE6388"/>
    <w:rsid w:val="00BC3531"/>
    <w:rsid w:val="00BE06BD"/>
    <w:rsid w:val="00BE0809"/>
    <w:rsid w:val="00C06AA3"/>
    <w:rsid w:val="00C3434B"/>
    <w:rsid w:val="00C40918"/>
    <w:rsid w:val="00C96EBA"/>
    <w:rsid w:val="00D63E2F"/>
    <w:rsid w:val="00DB7E19"/>
    <w:rsid w:val="00E8505A"/>
    <w:rsid w:val="00F24933"/>
    <w:rsid w:val="00F56C9E"/>
    <w:rsid w:val="00F60701"/>
    <w:rsid w:val="00F626F2"/>
    <w:rsid w:val="00F928B1"/>
    <w:rsid w:val="00FE3A45"/>
    <w:rsid w:val="02642C51"/>
    <w:rsid w:val="03E206C0"/>
    <w:rsid w:val="04F478F6"/>
    <w:rsid w:val="064119D1"/>
    <w:rsid w:val="08B26E6A"/>
    <w:rsid w:val="0C3D3930"/>
    <w:rsid w:val="0FB94932"/>
    <w:rsid w:val="133475CB"/>
    <w:rsid w:val="14375C44"/>
    <w:rsid w:val="159F2BBB"/>
    <w:rsid w:val="1EDE594A"/>
    <w:rsid w:val="295F1D5B"/>
    <w:rsid w:val="29602BE4"/>
    <w:rsid w:val="31F93A91"/>
    <w:rsid w:val="3BD02294"/>
    <w:rsid w:val="51B40A22"/>
    <w:rsid w:val="568B6842"/>
    <w:rsid w:val="5AF878F3"/>
    <w:rsid w:val="62D502C9"/>
    <w:rsid w:val="67AE7D62"/>
    <w:rsid w:val="684E46D6"/>
    <w:rsid w:val="6EB36EB9"/>
    <w:rsid w:val="70CF22D5"/>
    <w:rsid w:val="728C0EC5"/>
    <w:rsid w:val="765F3223"/>
    <w:rsid w:val="7D5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3052</Words>
  <Characters>29</Characters>
  <Lines>1</Lines>
  <Paragraphs>6</Paragraphs>
  <TotalTime>3</TotalTime>
  <ScaleCrop>false</ScaleCrop>
  <LinksUpToDate>false</LinksUpToDate>
  <CharactersWithSpaces>3075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2018-12-12T08:56:00Z</dcterms:created>
  <dc:creator>王磊</dc:creator>
  <cp:lastModifiedBy>Administrator</cp:lastModifiedBy>
  <cp:lastPrinted>2019-01-09T06:59:00Z</cp:lastPrinted>
  <dcterms:modified xsi:type="dcterms:W3CDTF">2019-01-20T09:52:12Z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