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157CA5" w:rsidRPr="00CC7E9C">
        <w:rPr>
          <w:rFonts w:ascii="仿宋_GB2312" w:eastAsia="仿宋_GB2312" w:hint="eastAsia"/>
          <w:sz w:val="24"/>
          <w:szCs w:val="24"/>
        </w:rPr>
        <w:t>新型绿色高效甲醛清除剂</w:t>
      </w:r>
    </w:p>
    <w:p w:rsidR="00850B07" w:rsidRPr="00850B07" w:rsidRDefault="00850B07">
      <w:pPr>
        <w:rPr>
          <w:rFonts w:ascii="仿宋_GB2312" w:eastAsia="仿宋_GB2312" w:hint="eastAsia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2212FD">
        <w:rPr>
          <w:rFonts w:ascii="仿宋_GB2312" w:eastAsia="仿宋_GB2312" w:hint="eastAsia"/>
          <w:b/>
          <w:sz w:val="32"/>
          <w:szCs w:val="32"/>
        </w:rPr>
        <w:t>贺拥军 梁耀东</w:t>
      </w:r>
    </w:p>
    <w:p w:rsidR="00850B07" w:rsidRPr="00850B07" w:rsidRDefault="00850B07">
      <w:pPr>
        <w:rPr>
          <w:rFonts w:ascii="仿宋_GB2312" w:eastAsia="仿宋_GB2312" w:hint="eastAsia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2212FD">
        <w:rPr>
          <w:rFonts w:ascii="仿宋_GB2312" w:eastAsia="仿宋_GB2312" w:hint="eastAsia"/>
          <w:b/>
          <w:sz w:val="32"/>
          <w:szCs w:val="32"/>
        </w:rPr>
        <w:t>西安科技大学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  <w:r w:rsidR="00E45824" w:rsidRPr="00E45824">
        <w:rPr>
          <w:rFonts w:ascii="仿宋_GB2312" w:eastAsia="仿宋_GB2312" w:hint="eastAsia"/>
          <w:sz w:val="24"/>
          <w:szCs w:val="24"/>
        </w:rPr>
        <w:t>新型绿色高效甲醛清除剂包括2种喷剂产品和2种粉剂产品，绿色无毒，清除甲醛和净化空气效果显著，已在多家空气污染治理公司和众多家庭应用</w:t>
      </w:r>
      <w:r w:rsidR="00E45824">
        <w:rPr>
          <w:rFonts w:ascii="仿宋_GB2312" w:eastAsia="仿宋_GB2312" w:hint="eastAsia"/>
          <w:sz w:val="24"/>
          <w:szCs w:val="24"/>
        </w:rPr>
        <w:t>，取得了良好的社会效益和经济效益</w:t>
      </w:r>
      <w:r w:rsidR="00E45824" w:rsidRPr="00E45824">
        <w:rPr>
          <w:rFonts w:ascii="仿宋_GB2312" w:eastAsia="仿宋_GB2312" w:hint="eastAsia"/>
          <w:sz w:val="24"/>
          <w:szCs w:val="24"/>
        </w:rPr>
        <w:t>。本系列产品采用绿色原料、技术先进，已有</w:t>
      </w:r>
      <w:r w:rsidR="00E45824">
        <w:rPr>
          <w:rFonts w:ascii="仿宋_GB2312" w:eastAsia="仿宋_GB2312"/>
          <w:sz w:val="24"/>
          <w:szCs w:val="24"/>
        </w:rPr>
        <w:t>4</w:t>
      </w:r>
      <w:r w:rsidR="00E45824" w:rsidRPr="00E45824">
        <w:rPr>
          <w:rFonts w:ascii="仿宋_GB2312" w:eastAsia="仿宋_GB2312" w:hint="eastAsia"/>
          <w:sz w:val="24"/>
          <w:szCs w:val="24"/>
        </w:rPr>
        <w:t>项发明专利和1项实用新型专利授权,发表论文一篇。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申报完成人）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116"/>
        <w:gridCol w:w="1650"/>
        <w:gridCol w:w="2124"/>
      </w:tblGrid>
      <w:tr w:rsidR="00850B07" w:rsidRPr="00E86F26" w:rsidTr="007A6744">
        <w:trPr>
          <w:jc w:val="center"/>
        </w:trPr>
        <w:tc>
          <w:tcPr>
            <w:tcW w:w="2419" w:type="dxa"/>
          </w:tcPr>
          <w:p w:rsidR="00850B07" w:rsidRPr="005B29F0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850B07" w:rsidRPr="005B29F0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5B29F0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5B29F0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E86F26" w:rsidTr="007A6744">
        <w:trPr>
          <w:jc w:val="center"/>
        </w:trPr>
        <w:tc>
          <w:tcPr>
            <w:tcW w:w="2419" w:type="dxa"/>
          </w:tcPr>
          <w:p w:rsidR="00850B07" w:rsidRPr="005B29F0" w:rsidRDefault="00157CA5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一种甲醛吸收材料</w:t>
            </w:r>
          </w:p>
        </w:tc>
        <w:tc>
          <w:tcPr>
            <w:tcW w:w="2130" w:type="dxa"/>
          </w:tcPr>
          <w:p w:rsidR="00850B07" w:rsidRPr="005B29F0" w:rsidRDefault="00157CA5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贺拥军</w:t>
            </w:r>
          </w:p>
        </w:tc>
        <w:tc>
          <w:tcPr>
            <w:tcW w:w="1660" w:type="dxa"/>
          </w:tcPr>
          <w:p w:rsidR="00850B07" w:rsidRPr="005B29F0" w:rsidRDefault="00157CA5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850B07" w:rsidRPr="005B29F0" w:rsidRDefault="00157CA5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/>
                <w:sz w:val="24"/>
                <w:szCs w:val="24"/>
              </w:rPr>
              <w:t>2013105029177</w:t>
            </w:r>
          </w:p>
        </w:tc>
      </w:tr>
      <w:tr w:rsidR="00157CA5" w:rsidRPr="00E86F26" w:rsidTr="007A6744">
        <w:trPr>
          <w:jc w:val="center"/>
        </w:trPr>
        <w:tc>
          <w:tcPr>
            <w:tcW w:w="2419" w:type="dxa"/>
          </w:tcPr>
          <w:p w:rsidR="00157CA5" w:rsidRPr="005B29F0" w:rsidRDefault="00157CA5" w:rsidP="00157CA5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一种甲醛显色材料</w:t>
            </w:r>
          </w:p>
        </w:tc>
        <w:tc>
          <w:tcPr>
            <w:tcW w:w="2130" w:type="dxa"/>
          </w:tcPr>
          <w:p w:rsidR="00157CA5" w:rsidRPr="005B29F0" w:rsidRDefault="00157CA5" w:rsidP="00157CA5">
            <w:pPr>
              <w:pStyle w:val="a3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贺拥军 梁耀东</w:t>
            </w:r>
          </w:p>
        </w:tc>
        <w:tc>
          <w:tcPr>
            <w:tcW w:w="1660" w:type="dxa"/>
          </w:tcPr>
          <w:p w:rsidR="00157CA5" w:rsidRPr="005B29F0" w:rsidRDefault="00157CA5" w:rsidP="00157CA5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157CA5" w:rsidRPr="005B29F0" w:rsidRDefault="00157CA5" w:rsidP="00157CA5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/>
                <w:sz w:val="24"/>
                <w:szCs w:val="24"/>
              </w:rPr>
              <w:t>2013105025871</w:t>
            </w:r>
          </w:p>
        </w:tc>
      </w:tr>
      <w:tr w:rsidR="00157CA5" w:rsidRPr="00E86F26" w:rsidTr="007A6744">
        <w:trPr>
          <w:jc w:val="center"/>
        </w:trPr>
        <w:tc>
          <w:tcPr>
            <w:tcW w:w="2419" w:type="dxa"/>
          </w:tcPr>
          <w:p w:rsidR="00157CA5" w:rsidRPr="005B29F0" w:rsidRDefault="005B23D9" w:rsidP="00157CA5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hyperlink r:id="rId7" w:tooltip="一种微胶囊的制备方法" w:history="1">
              <w:r w:rsidRPr="005B29F0">
                <w:rPr>
                  <w:rFonts w:ascii="仿宋_GB2312" w:eastAsia="仿宋_GB2312" w:hint="eastAsia"/>
                  <w:sz w:val="24"/>
                  <w:szCs w:val="24"/>
                </w:rPr>
                <w:t>一种微胶囊的制备方法</w:t>
              </w:r>
            </w:hyperlink>
          </w:p>
        </w:tc>
        <w:tc>
          <w:tcPr>
            <w:tcW w:w="2130" w:type="dxa"/>
          </w:tcPr>
          <w:p w:rsidR="00157CA5" w:rsidRPr="005B29F0" w:rsidRDefault="005B23D9" w:rsidP="00157CA5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贺拥军</w:t>
            </w:r>
            <w:r w:rsidR="00E86F26" w:rsidRPr="005B29F0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86F26" w:rsidRPr="005B29F0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157CA5" w:rsidRPr="005B29F0" w:rsidRDefault="00157CA5" w:rsidP="00157CA5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157CA5" w:rsidRPr="005B29F0" w:rsidRDefault="005B23D9" w:rsidP="00157CA5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201511019694.4</w:t>
            </w:r>
          </w:p>
        </w:tc>
      </w:tr>
      <w:tr w:rsidR="00E86F26" w:rsidRPr="00E86F26" w:rsidTr="007A6744">
        <w:trPr>
          <w:jc w:val="center"/>
        </w:trPr>
        <w:tc>
          <w:tcPr>
            <w:tcW w:w="2419" w:type="dxa"/>
          </w:tcPr>
          <w:p w:rsidR="00E86F26" w:rsidRPr="005B29F0" w:rsidRDefault="00E86F26" w:rsidP="00E86F26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一种制备微胶囊的方法</w:t>
            </w:r>
          </w:p>
        </w:tc>
        <w:tc>
          <w:tcPr>
            <w:tcW w:w="2130" w:type="dxa"/>
          </w:tcPr>
          <w:p w:rsidR="00E86F26" w:rsidRPr="005B29F0" w:rsidRDefault="00E86F26" w:rsidP="00E86F26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贺拥军</w:t>
            </w:r>
          </w:p>
        </w:tc>
        <w:tc>
          <w:tcPr>
            <w:tcW w:w="1660" w:type="dxa"/>
          </w:tcPr>
          <w:p w:rsidR="00E86F26" w:rsidRPr="005B29F0" w:rsidRDefault="00E86F26" w:rsidP="00E86F26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  <w:vAlign w:val="center"/>
          </w:tcPr>
          <w:p w:rsidR="00E86F26" w:rsidRPr="005B29F0" w:rsidRDefault="00E86F26" w:rsidP="00E86F2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201511021694.8</w:t>
            </w:r>
          </w:p>
        </w:tc>
      </w:tr>
      <w:tr w:rsidR="00E86F26" w:rsidRPr="00E86F26" w:rsidTr="007A6744">
        <w:trPr>
          <w:jc w:val="center"/>
        </w:trPr>
        <w:tc>
          <w:tcPr>
            <w:tcW w:w="2419" w:type="dxa"/>
            <w:vAlign w:val="center"/>
          </w:tcPr>
          <w:p w:rsidR="00E86F26" w:rsidRPr="005B29F0" w:rsidRDefault="00E86F26" w:rsidP="00E86F2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一种空气净化器滤芯</w:t>
            </w:r>
          </w:p>
        </w:tc>
        <w:tc>
          <w:tcPr>
            <w:tcW w:w="2130" w:type="dxa"/>
          </w:tcPr>
          <w:p w:rsidR="00E86F26" w:rsidRPr="005B29F0" w:rsidRDefault="00E86F26" w:rsidP="00E86F26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贺拥军</w:t>
            </w:r>
          </w:p>
        </w:tc>
        <w:tc>
          <w:tcPr>
            <w:tcW w:w="1660" w:type="dxa"/>
          </w:tcPr>
          <w:p w:rsidR="00E86F26" w:rsidRPr="005B29F0" w:rsidRDefault="00E86F26" w:rsidP="00E86F26">
            <w:pPr>
              <w:rPr>
                <w:rFonts w:ascii="仿宋_GB2312" w:eastAsia="仿宋_GB2312"/>
                <w:sz w:val="24"/>
                <w:szCs w:val="24"/>
              </w:rPr>
            </w:pPr>
            <w:r w:rsidRPr="005B29F0"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  <w:vAlign w:val="center"/>
          </w:tcPr>
          <w:p w:rsidR="00E86F26" w:rsidRPr="005B29F0" w:rsidRDefault="00E86F26" w:rsidP="00E86F2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B29F0">
              <w:rPr>
                <w:rFonts w:ascii="仿宋_GB2312" w:eastAsia="仿宋_GB2312"/>
                <w:sz w:val="24"/>
                <w:szCs w:val="24"/>
              </w:rPr>
              <w:t>201621307385</w:t>
            </w: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42" w:rsidRDefault="00047742" w:rsidP="00F437E2">
      <w:r>
        <w:separator/>
      </w:r>
    </w:p>
  </w:endnote>
  <w:endnote w:type="continuationSeparator" w:id="0">
    <w:p w:rsidR="00047742" w:rsidRDefault="00047742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42" w:rsidRDefault="00047742" w:rsidP="00F437E2">
      <w:r>
        <w:separator/>
      </w:r>
    </w:p>
  </w:footnote>
  <w:footnote w:type="continuationSeparator" w:id="0">
    <w:p w:rsidR="00047742" w:rsidRDefault="00047742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07"/>
    <w:rsid w:val="00047742"/>
    <w:rsid w:val="000C5BAF"/>
    <w:rsid w:val="00157CA5"/>
    <w:rsid w:val="002212FD"/>
    <w:rsid w:val="004142F5"/>
    <w:rsid w:val="005749CE"/>
    <w:rsid w:val="005937D6"/>
    <w:rsid w:val="005B23D9"/>
    <w:rsid w:val="005B29F0"/>
    <w:rsid w:val="006A5478"/>
    <w:rsid w:val="00715BB7"/>
    <w:rsid w:val="007A6744"/>
    <w:rsid w:val="007F327A"/>
    <w:rsid w:val="00850B07"/>
    <w:rsid w:val="008F29C6"/>
    <w:rsid w:val="00937FAA"/>
    <w:rsid w:val="009404FA"/>
    <w:rsid w:val="009C6C06"/>
    <w:rsid w:val="00A82CAB"/>
    <w:rsid w:val="00AA371E"/>
    <w:rsid w:val="00AC60ED"/>
    <w:rsid w:val="00C04C87"/>
    <w:rsid w:val="00CC7E9C"/>
    <w:rsid w:val="00E45824"/>
    <w:rsid w:val="00E7183D"/>
    <w:rsid w:val="00E86F26"/>
    <w:rsid w:val="00F437E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ED66C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37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37E2"/>
    <w:rPr>
      <w:sz w:val="18"/>
      <w:szCs w:val="18"/>
    </w:rPr>
  </w:style>
  <w:style w:type="character" w:customStyle="1" w:styleId="apple-converted-space">
    <w:name w:val="apple-converted-space"/>
    <w:rsid w:val="005B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Administrator</cp:lastModifiedBy>
  <cp:revision>10</cp:revision>
  <dcterms:created xsi:type="dcterms:W3CDTF">2018-11-07T23:41:00Z</dcterms:created>
  <dcterms:modified xsi:type="dcterms:W3CDTF">2018-11-07T23:52:00Z</dcterms:modified>
</cp:coreProperties>
</file>