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高硫湿热矿井煤自燃特性及精准预防关键技术</w:t>
      </w:r>
    </w:p>
    <w:p>
      <w:pPr>
        <w:jc w:val="center"/>
        <w:rPr>
          <w:rFonts w:ascii="方正小标宋简体" w:eastAsia="方正小标宋简体"/>
          <w:color w:val="000000"/>
          <w:sz w:val="36"/>
          <w:szCs w:val="36"/>
        </w:rPr>
      </w:pPr>
      <w:r>
        <w:rPr>
          <w:rFonts w:hint="eastAsia" w:ascii="方正小标宋简体" w:hAnsi="方正小标宋简体" w:eastAsia="方正小标宋简体" w:cs="方正小标宋简体"/>
          <w:color w:val="000000"/>
          <w:sz w:val="36"/>
          <w:szCs w:val="36"/>
        </w:rPr>
        <w:t>公示信息</w:t>
      </w:r>
      <w:r>
        <w:rPr>
          <w:rFonts w:hint="eastAsia" w:ascii="方正小标宋简体" w:eastAsia="方正小标宋简体"/>
          <w:color w:val="000000"/>
          <w:sz w:val="36"/>
          <w:szCs w:val="36"/>
        </w:rPr>
        <w:t>——科技进步类</w:t>
      </w:r>
    </w:p>
    <w:p>
      <w:pPr>
        <w:jc w:val="center"/>
        <w:rPr>
          <w:rFonts w:ascii="方正小标宋简体" w:eastAsia="方正小标宋简体"/>
          <w:color w:val="000000"/>
          <w:sz w:val="36"/>
          <w:szCs w:val="36"/>
        </w:rPr>
      </w:pPr>
    </w:p>
    <w:p>
      <w:pPr>
        <w:spacing w:line="540" w:lineRule="exact"/>
        <w:rPr>
          <w:rFonts w:eastAsia="黑体"/>
          <w:color w:val="000000"/>
          <w:szCs w:val="32"/>
        </w:rPr>
      </w:pPr>
      <w:r>
        <w:rPr>
          <w:rFonts w:eastAsia="黑体"/>
          <w:color w:val="000000"/>
          <w:szCs w:val="32"/>
        </w:rPr>
        <w:t>一、项目名称</w:t>
      </w:r>
    </w:p>
    <w:p>
      <w:pPr>
        <w:spacing w:line="540" w:lineRule="exact"/>
        <w:ind w:firstLine="560" w:firstLineChars="200"/>
        <w:rPr>
          <w:color w:val="000000"/>
          <w:sz w:val="28"/>
          <w:szCs w:val="28"/>
        </w:rPr>
      </w:pPr>
      <w:r>
        <w:rPr>
          <w:rFonts w:hint="eastAsia"/>
          <w:color w:val="000000"/>
          <w:sz w:val="28"/>
          <w:szCs w:val="28"/>
        </w:rPr>
        <w:t>高硫湿热矿井煤自燃特性及精准预防关键技术</w:t>
      </w:r>
    </w:p>
    <w:p>
      <w:pPr>
        <w:spacing w:line="540" w:lineRule="exact"/>
        <w:rPr>
          <w:rFonts w:eastAsia="黑体"/>
          <w:color w:val="000000"/>
          <w:szCs w:val="32"/>
        </w:rPr>
      </w:pPr>
      <w:r>
        <w:rPr>
          <w:rFonts w:eastAsia="黑体"/>
          <w:color w:val="000000"/>
          <w:szCs w:val="32"/>
        </w:rPr>
        <w:t>二、</w:t>
      </w:r>
      <w:r>
        <w:rPr>
          <w:rFonts w:hint="eastAsia" w:ascii="黑体" w:hAnsi="黑体" w:eastAsia="黑体"/>
          <w:color w:val="000000"/>
          <w:szCs w:val="32"/>
        </w:rPr>
        <w:t>提名单位及单位意见</w:t>
      </w:r>
    </w:p>
    <w:p>
      <w:pPr>
        <w:spacing w:line="540" w:lineRule="exact"/>
        <w:ind w:firstLine="560" w:firstLineChars="200"/>
        <w:rPr>
          <w:color w:val="000000"/>
          <w:sz w:val="28"/>
          <w:szCs w:val="28"/>
        </w:rPr>
      </w:pPr>
      <w:r>
        <w:rPr>
          <w:rFonts w:hint="eastAsia"/>
          <w:color w:val="000000"/>
          <w:sz w:val="28"/>
          <w:szCs w:val="28"/>
        </w:rPr>
        <w:t>提名单位：四川省应急管理厅</w:t>
      </w:r>
    </w:p>
    <w:p>
      <w:pPr>
        <w:spacing w:line="540" w:lineRule="exact"/>
        <w:ind w:firstLine="560" w:firstLineChars="200"/>
        <w:rPr>
          <w:sz w:val="28"/>
          <w:szCs w:val="28"/>
        </w:rPr>
      </w:pPr>
      <w:r>
        <w:rPr>
          <w:rFonts w:hint="eastAsia"/>
          <w:color w:val="000000"/>
          <w:sz w:val="28"/>
          <w:szCs w:val="28"/>
        </w:rPr>
        <w:t>提名意见：</w:t>
      </w:r>
      <w:r>
        <w:rPr>
          <w:color w:val="000000"/>
          <w:sz w:val="28"/>
          <w:szCs w:val="28"/>
        </w:rPr>
        <w:t>该项目主要针对</w:t>
      </w:r>
      <w:r>
        <w:rPr>
          <w:rFonts w:hint="eastAsia"/>
          <w:color w:val="000000"/>
          <w:sz w:val="28"/>
          <w:szCs w:val="28"/>
        </w:rPr>
        <w:t>四川地区矿井高硫湿热的自燃特征，通过理论分析、实验测试、数值模拟、工业应用等手段，建立了多因素对煤自燃机理的作用模型，揭示了多因素协同作用煤自燃动力学机制，开发了综合瓦斯、温度、压力等特征信息的煤自燃危险区域预测模型，研制了纳米无机阻化剂配方并揭示了其抑制煤自燃的配位阻化机理，掌握了惰化煤关键基团的功能化离子液体阻化配方，开发了离子液体-纳米无机阻化协同防控配套应用装置，提出了高硫湿热开采煤层自燃“时空-靶向-适配”的协同防控技术体系，实现了高硫湿热开采煤自燃的协同与精准预防。</w:t>
      </w:r>
    </w:p>
    <w:p>
      <w:pPr>
        <w:spacing w:line="540" w:lineRule="exact"/>
        <w:ind w:firstLine="560" w:firstLineChars="200"/>
        <w:rPr>
          <w:color w:val="000000"/>
          <w:sz w:val="28"/>
          <w:szCs w:val="28"/>
        </w:rPr>
      </w:pPr>
      <w:r>
        <w:rPr>
          <w:rFonts w:hint="eastAsia"/>
          <w:color w:val="000000"/>
          <w:sz w:val="28"/>
          <w:szCs w:val="28"/>
        </w:rPr>
        <w:t>提名</w:t>
      </w:r>
      <w:r>
        <w:rPr>
          <w:color w:val="000000"/>
          <w:sz w:val="28"/>
          <w:szCs w:val="28"/>
        </w:rPr>
        <w:t>该项目为四川省科技进步奖。</w:t>
      </w:r>
    </w:p>
    <w:p>
      <w:pPr>
        <w:numPr>
          <w:ilvl w:val="0"/>
          <w:numId w:val="1"/>
        </w:numPr>
        <w:spacing w:line="540" w:lineRule="exact"/>
        <w:rPr>
          <w:rFonts w:eastAsia="黑体"/>
          <w:color w:val="000000"/>
          <w:szCs w:val="32"/>
        </w:rPr>
      </w:pPr>
      <w:r>
        <w:rPr>
          <w:rFonts w:eastAsia="黑体"/>
          <w:color w:val="000000"/>
          <w:szCs w:val="32"/>
        </w:rPr>
        <w:t>项目简介</w:t>
      </w:r>
    </w:p>
    <w:p>
      <w:pPr>
        <w:spacing w:line="540" w:lineRule="exact"/>
        <w:ind w:firstLine="560" w:firstLineChars="200"/>
        <w:rPr>
          <w:color w:val="000000"/>
          <w:sz w:val="28"/>
          <w:szCs w:val="28"/>
        </w:rPr>
      </w:pPr>
      <w:r>
        <w:rPr>
          <w:rFonts w:hint="eastAsia"/>
          <w:color w:val="000000"/>
          <w:sz w:val="28"/>
          <w:szCs w:val="28"/>
        </w:rPr>
        <w:t>四川矿区煤层独特的赋存条件，造就了矿井“高硫湿热”的特征。其实质是水与煤容易发生溶胀作用并与煤中的伴生黄铁矿发生化学反应，极易引起煤自燃。针对高硫湿热作用下煤自燃机理不清、危险区域难以精准判定、传统阻化剂对高硫湿热煤难以形成高效阻化等三大关键科学问题，</w:t>
      </w:r>
      <w:r>
        <w:rPr>
          <w:color w:val="000000"/>
          <w:sz w:val="28"/>
          <w:szCs w:val="28"/>
        </w:rPr>
        <w:t>取得以下</w:t>
      </w:r>
      <w:r>
        <w:rPr>
          <w:rFonts w:hint="eastAsia"/>
          <w:color w:val="000000"/>
          <w:sz w:val="28"/>
          <w:szCs w:val="28"/>
        </w:rPr>
        <w:t>创新性</w:t>
      </w:r>
      <w:r>
        <w:rPr>
          <w:color w:val="000000"/>
          <w:sz w:val="28"/>
          <w:szCs w:val="28"/>
        </w:rPr>
        <w:t>研究成果：</w:t>
      </w:r>
      <w:r>
        <w:rPr>
          <w:rFonts w:hint="eastAsia"/>
          <w:color w:val="000000"/>
          <w:sz w:val="28"/>
          <w:szCs w:val="28"/>
        </w:rPr>
        <w:t>（1）掌握了多因素（硫分、水）对煤自燃关键活性基团的作用特征，构建了多因素作用下活性基团演变与放热量变化的内在关联机制，确定了多因素作用煤自燃动力学模型，掌握了多因素协同作用煤自燃的热动力学机制，揭示了多因素作用煤自燃的时空演化机理。（2）</w:t>
      </w:r>
      <w:r>
        <w:rPr>
          <w:color w:val="000000"/>
          <w:sz w:val="28"/>
          <w:szCs w:val="28"/>
        </w:rPr>
        <w:t>提出了采空区气体和温度离散数据三维分布场重建方法，实现了采空区危险区域实时判定和发展演化态势预测。掌握了高温点形成过程及动态演化规律，提出了</w:t>
      </w:r>
      <w:r>
        <w:rPr>
          <w:rFonts w:hint="eastAsia"/>
          <w:color w:val="000000"/>
          <w:sz w:val="28"/>
          <w:szCs w:val="28"/>
        </w:rPr>
        <w:t>煤自燃</w:t>
      </w:r>
      <w:r>
        <w:rPr>
          <w:color w:val="000000"/>
          <w:sz w:val="28"/>
          <w:szCs w:val="28"/>
        </w:rPr>
        <w:t>危险区域反</w:t>
      </w:r>
      <w:r>
        <w:rPr>
          <w:rFonts w:hint="eastAsia"/>
          <w:color w:val="000000"/>
          <w:sz w:val="28"/>
          <w:szCs w:val="28"/>
        </w:rPr>
        <w:t>演识别</w:t>
      </w:r>
      <w:r>
        <w:rPr>
          <w:color w:val="000000"/>
          <w:sz w:val="28"/>
          <w:szCs w:val="28"/>
        </w:rPr>
        <w:t>方法</w:t>
      </w:r>
      <w:r>
        <w:rPr>
          <w:rFonts w:hint="eastAsia"/>
          <w:color w:val="000000"/>
          <w:sz w:val="28"/>
          <w:szCs w:val="28"/>
        </w:rPr>
        <w:t>。（3）研制了针对多因素作用煤自燃的纳米无机阻化材料，揭示了纳米无机阻化材料抑制煤自燃机理。率先提出了靶向惰化关键活性基团的阻化方法，研制了用于惰化关键活性基团反应的功能化离子液体阻化剂，实现了煤氧化自燃的靶向精准阻化。（4）开发了离子液体阻化剂装备及应用工艺，实现了采空区煤自燃危险区域的定向阻化。研发了纳米无机阻化材料生产发生装置应用工艺，实现了纳米无机材料阻化煤自燃的经济性及绿色环保性。形成了针对湿热矿井的燃“时空-靶向-适配”的协同防控技术体系，实现了煤自燃的协同预控。</w:t>
      </w:r>
    </w:p>
    <w:p>
      <w:pPr>
        <w:rPr>
          <w:rFonts w:eastAsia="黑体"/>
          <w:color w:val="000000"/>
          <w:szCs w:val="32"/>
        </w:rPr>
      </w:pPr>
      <w:r>
        <w:rPr>
          <w:rFonts w:eastAsia="黑体"/>
          <w:color w:val="000000"/>
          <w:szCs w:val="32"/>
        </w:rPr>
        <w:t>四、主要知识产权和标准规范等目录</w:t>
      </w:r>
    </w:p>
    <w:tbl>
      <w:tblPr>
        <w:tblStyle w:val="6"/>
        <w:tblW w:w="92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41"/>
        <w:gridCol w:w="1559"/>
        <w:gridCol w:w="709"/>
        <w:gridCol w:w="850"/>
        <w:gridCol w:w="851"/>
        <w:gridCol w:w="850"/>
        <w:gridCol w:w="1276"/>
        <w:gridCol w:w="1701"/>
        <w:gridCol w:w="6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41"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知识产权（标准）类别</w:t>
            </w:r>
          </w:p>
        </w:tc>
        <w:tc>
          <w:tcPr>
            <w:tcW w:w="1559"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知识产权（标准）具体名称</w:t>
            </w:r>
          </w:p>
        </w:tc>
        <w:tc>
          <w:tcPr>
            <w:tcW w:w="709"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国家</w:t>
            </w:r>
          </w:p>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（地区）</w:t>
            </w:r>
          </w:p>
        </w:tc>
        <w:tc>
          <w:tcPr>
            <w:tcW w:w="850"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授权号（标准编号）</w:t>
            </w:r>
          </w:p>
        </w:tc>
        <w:tc>
          <w:tcPr>
            <w:tcW w:w="851"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授权（标准发布）日期</w:t>
            </w:r>
          </w:p>
        </w:tc>
        <w:tc>
          <w:tcPr>
            <w:tcW w:w="850"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证书编号</w:t>
            </w:r>
            <w:r>
              <w:rPr>
                <w:rFonts w:ascii="宋体" w:hAnsi="宋体"/>
                <w:color w:val="000000"/>
                <w:sz w:val="21"/>
                <w:szCs w:val="21"/>
              </w:rPr>
              <w:br w:type="textWrapping"/>
            </w:r>
            <w:r>
              <w:rPr>
                <w:rFonts w:ascii="宋体" w:hAnsi="宋体"/>
                <w:color w:val="000000"/>
                <w:sz w:val="21"/>
                <w:szCs w:val="21"/>
              </w:rPr>
              <w:t>（标准批准发布部门）</w:t>
            </w:r>
          </w:p>
        </w:tc>
        <w:tc>
          <w:tcPr>
            <w:tcW w:w="1276"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权利人（标准起草单位）</w:t>
            </w:r>
          </w:p>
        </w:tc>
        <w:tc>
          <w:tcPr>
            <w:tcW w:w="1701"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发明人</w:t>
            </w:r>
          </w:p>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（标准起草人）</w:t>
            </w:r>
          </w:p>
        </w:tc>
        <w:tc>
          <w:tcPr>
            <w:tcW w:w="614"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41"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发明</w:t>
            </w:r>
          </w:p>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专利</w:t>
            </w:r>
          </w:p>
        </w:tc>
        <w:tc>
          <w:tcPr>
            <w:tcW w:w="1559"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一种煤矿井下雾化阻燃防灭火方法及系统</w:t>
            </w:r>
          </w:p>
        </w:tc>
        <w:tc>
          <w:tcPr>
            <w:tcW w:w="709"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sz w:val="21"/>
                <w:szCs w:val="21"/>
              </w:rPr>
              <w:t>中国</w:t>
            </w:r>
          </w:p>
        </w:tc>
        <w:tc>
          <w:tcPr>
            <w:tcW w:w="850"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C</w:t>
            </w:r>
            <w:r>
              <w:rPr>
                <w:rFonts w:ascii="宋体" w:hAnsi="宋体"/>
                <w:color w:val="000000"/>
                <w:sz w:val="21"/>
                <w:szCs w:val="21"/>
              </w:rPr>
              <w:t>N10527332B</w:t>
            </w:r>
          </w:p>
        </w:tc>
        <w:tc>
          <w:tcPr>
            <w:tcW w:w="85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018.10.12</w:t>
            </w:r>
          </w:p>
        </w:tc>
        <w:tc>
          <w:tcPr>
            <w:tcW w:w="850"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107325</w:t>
            </w:r>
          </w:p>
        </w:tc>
        <w:tc>
          <w:tcPr>
            <w:tcW w:w="127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四川省煤炭产业集团有限公司</w:t>
            </w:r>
          </w:p>
        </w:tc>
        <w:tc>
          <w:tcPr>
            <w:tcW w:w="170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陈曦、金永飞</w:t>
            </w:r>
          </w:p>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唐金陵、成艳英、伍后荣、周煜、刘永加</w:t>
            </w:r>
          </w:p>
        </w:tc>
        <w:tc>
          <w:tcPr>
            <w:tcW w:w="614" w:type="dxa"/>
            <w:vAlign w:val="center"/>
          </w:tcPr>
          <w:p>
            <w:pPr>
              <w:pStyle w:val="2"/>
              <w:spacing w:line="240" w:lineRule="auto"/>
              <w:ind w:firstLine="0" w:firstLineChars="0"/>
              <w:jc w:val="center"/>
              <w:rPr>
                <w:rFonts w:ascii="宋体" w:hAnsi="宋体"/>
                <w:color w:val="000000"/>
                <w:sz w:val="21"/>
                <w:szCs w:val="21"/>
              </w:rPr>
            </w:pPr>
            <w:r>
              <w:rPr>
                <w:rFonts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841"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发明</w:t>
            </w:r>
          </w:p>
          <w:p>
            <w:pPr>
              <w:pStyle w:val="2"/>
              <w:spacing w:line="240" w:lineRule="auto"/>
              <w:ind w:firstLine="0" w:firstLineChars="0"/>
              <w:jc w:val="center"/>
              <w:rPr>
                <w:rFonts w:ascii="宋体" w:hAnsi="宋体"/>
                <w:sz w:val="21"/>
                <w:szCs w:val="21"/>
              </w:rPr>
            </w:pPr>
            <w:r>
              <w:rPr>
                <w:rFonts w:ascii="宋体" w:hAnsi="宋体"/>
                <w:sz w:val="21"/>
                <w:szCs w:val="21"/>
              </w:rPr>
              <w:t>专利</w:t>
            </w:r>
          </w:p>
        </w:tc>
        <w:tc>
          <w:tcPr>
            <w:tcW w:w="1559" w:type="dxa"/>
            <w:vAlign w:val="center"/>
          </w:tcPr>
          <w:p>
            <w:pPr>
              <w:autoSpaceDE w:val="0"/>
              <w:autoSpaceDN w:val="0"/>
              <w:adjustRightInd w:val="0"/>
              <w:jc w:val="center"/>
              <w:rPr>
                <w:rFonts w:ascii="宋体" w:hAnsi="宋体" w:eastAsia="宋体"/>
                <w:sz w:val="21"/>
                <w:szCs w:val="21"/>
              </w:rPr>
            </w:pPr>
            <w:r>
              <w:rPr>
                <w:rFonts w:hint="eastAsia" w:ascii="宋体" w:hAnsi="宋体" w:eastAsia="宋体" w:cs="宋体"/>
                <w:kern w:val="0"/>
                <w:sz w:val="21"/>
                <w:szCs w:val="21"/>
              </w:rPr>
              <w:t>一种煤矿离子液体阻化剂的回收方法</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CN106590809B</w:t>
            </w:r>
          </w:p>
        </w:tc>
        <w:tc>
          <w:tcPr>
            <w:tcW w:w="851"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2</w:t>
            </w:r>
            <w:r>
              <w:rPr>
                <w:rFonts w:ascii="宋体" w:hAnsi="宋体"/>
                <w:sz w:val="21"/>
                <w:szCs w:val="21"/>
              </w:rPr>
              <w:t>019.09.27</w:t>
            </w:r>
          </w:p>
        </w:tc>
        <w:tc>
          <w:tcPr>
            <w:tcW w:w="85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3</w:t>
            </w:r>
            <w:r>
              <w:rPr>
                <w:rFonts w:ascii="宋体" w:hAnsi="宋体"/>
                <w:sz w:val="21"/>
                <w:szCs w:val="21"/>
              </w:rPr>
              <w:t>542564</w:t>
            </w:r>
          </w:p>
        </w:tc>
        <w:tc>
          <w:tcPr>
            <w:tcW w:w="1276"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西安科技大学</w:t>
            </w:r>
          </w:p>
        </w:tc>
        <w:tc>
          <w:tcPr>
            <w:tcW w:w="1701"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邓军、肖旸、白祖锦、徐启铭、王彩萍、易欣</w:t>
            </w:r>
          </w:p>
        </w:tc>
        <w:tc>
          <w:tcPr>
            <w:tcW w:w="614"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841"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发明</w:t>
            </w:r>
          </w:p>
          <w:p>
            <w:pPr>
              <w:pStyle w:val="2"/>
              <w:spacing w:line="240" w:lineRule="auto"/>
              <w:ind w:firstLine="0" w:firstLineChars="0"/>
              <w:jc w:val="center"/>
              <w:rPr>
                <w:rFonts w:ascii="宋体" w:hAnsi="宋体"/>
                <w:sz w:val="21"/>
                <w:szCs w:val="21"/>
              </w:rPr>
            </w:pPr>
            <w:r>
              <w:rPr>
                <w:rFonts w:ascii="宋体" w:hAnsi="宋体"/>
                <w:sz w:val="21"/>
                <w:szCs w:val="21"/>
              </w:rPr>
              <w:t>专利</w:t>
            </w:r>
          </w:p>
        </w:tc>
        <w:tc>
          <w:tcPr>
            <w:tcW w:w="155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一种基于稀土类水滑石的煤自燃阻化剂及其制备方法</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C</w:t>
            </w:r>
            <w:r>
              <w:rPr>
                <w:rFonts w:ascii="宋体" w:hAnsi="宋体"/>
                <w:sz w:val="21"/>
                <w:szCs w:val="21"/>
              </w:rPr>
              <w:t>N110005464B</w:t>
            </w:r>
          </w:p>
        </w:tc>
        <w:tc>
          <w:tcPr>
            <w:tcW w:w="851"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2</w:t>
            </w:r>
            <w:r>
              <w:rPr>
                <w:rFonts w:ascii="宋体" w:hAnsi="宋体"/>
                <w:sz w:val="21"/>
                <w:szCs w:val="21"/>
              </w:rPr>
              <w:t>019.04.22</w:t>
            </w:r>
          </w:p>
        </w:tc>
        <w:tc>
          <w:tcPr>
            <w:tcW w:w="85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4</w:t>
            </w:r>
            <w:r>
              <w:rPr>
                <w:rFonts w:ascii="宋体" w:hAnsi="宋体"/>
                <w:sz w:val="21"/>
                <w:szCs w:val="21"/>
              </w:rPr>
              <w:t>085213</w:t>
            </w:r>
          </w:p>
        </w:tc>
        <w:tc>
          <w:tcPr>
            <w:tcW w:w="1276"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西安科技大学</w:t>
            </w:r>
          </w:p>
        </w:tc>
        <w:tc>
          <w:tcPr>
            <w:tcW w:w="1701"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文虎、刘博、金永飞、程方明、张铎、李毅恒</w:t>
            </w:r>
          </w:p>
        </w:tc>
        <w:tc>
          <w:tcPr>
            <w:tcW w:w="614"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84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发明</w:t>
            </w:r>
          </w:p>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专利</w:t>
            </w:r>
          </w:p>
        </w:tc>
        <w:tc>
          <w:tcPr>
            <w:tcW w:w="1559"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温敏阻燃微胶囊及制备方法及包含该胶囊的硅胶泡沫材料</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widowControl/>
              <w:jc w:val="center"/>
              <w:rPr>
                <w:rFonts w:ascii="宋体" w:hAnsi="宋体" w:eastAsia="宋体"/>
                <w:color w:val="000000"/>
                <w:sz w:val="21"/>
                <w:szCs w:val="21"/>
              </w:rPr>
            </w:pPr>
            <w:r>
              <w:rPr>
                <w:rFonts w:ascii="宋体" w:hAnsi="宋体" w:eastAsia="宋体"/>
                <w:color w:val="000000"/>
                <w:sz w:val="21"/>
                <w:szCs w:val="21"/>
              </w:rPr>
              <w:t>CN108250487B</w:t>
            </w:r>
          </w:p>
        </w:tc>
        <w:tc>
          <w:tcPr>
            <w:tcW w:w="85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019.11.12</w:t>
            </w:r>
          </w:p>
        </w:tc>
        <w:tc>
          <w:tcPr>
            <w:tcW w:w="850"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sz w:val="21"/>
                <w:szCs w:val="21"/>
              </w:rPr>
              <w:t>3</w:t>
            </w:r>
            <w:r>
              <w:rPr>
                <w:rFonts w:ascii="宋体" w:hAnsi="宋体"/>
                <w:sz w:val="21"/>
                <w:szCs w:val="21"/>
              </w:rPr>
              <w:t>595081</w:t>
            </w:r>
          </w:p>
        </w:tc>
        <w:tc>
          <w:tcPr>
            <w:tcW w:w="127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西安科技大学</w:t>
            </w:r>
          </w:p>
        </w:tc>
        <w:tc>
          <w:tcPr>
            <w:tcW w:w="1701" w:type="dxa"/>
            <w:vAlign w:val="center"/>
          </w:tcPr>
          <w:p>
            <w:pPr>
              <w:pStyle w:val="2"/>
              <w:spacing w:line="240" w:lineRule="auto"/>
              <w:ind w:firstLine="0" w:firstLineChars="0"/>
              <w:jc w:val="center"/>
              <w:rPr>
                <w:rFonts w:ascii="宋体" w:hAnsi="宋体"/>
                <w:color w:val="000000"/>
                <w:sz w:val="21"/>
                <w:szCs w:val="21"/>
                <w:highlight w:val="yellow"/>
              </w:rPr>
            </w:pPr>
            <w:r>
              <w:rPr>
                <w:rFonts w:hint="eastAsia" w:ascii="宋体" w:hAnsi="宋体"/>
                <w:color w:val="000000"/>
                <w:sz w:val="21"/>
                <w:szCs w:val="21"/>
              </w:rPr>
              <w:t>邓军;康付如;焦冬生;王伟峰;易欣;张嬿妮;刘志超</w:t>
            </w:r>
          </w:p>
        </w:tc>
        <w:tc>
          <w:tcPr>
            <w:tcW w:w="614" w:type="dxa"/>
            <w:vAlign w:val="center"/>
          </w:tcPr>
          <w:p>
            <w:pPr>
              <w:pStyle w:val="2"/>
              <w:spacing w:line="240" w:lineRule="auto"/>
              <w:ind w:firstLine="0" w:firstLineChars="0"/>
              <w:jc w:val="center"/>
              <w:rPr>
                <w:rFonts w:ascii="宋体" w:hAnsi="宋体"/>
                <w:sz w:val="21"/>
                <w:szCs w:val="21"/>
                <w:highlight w:val="yellow"/>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841"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实用</w:t>
            </w:r>
          </w:p>
          <w:p>
            <w:pPr>
              <w:pStyle w:val="2"/>
              <w:spacing w:line="240" w:lineRule="auto"/>
              <w:ind w:firstLine="0" w:firstLineChars="0"/>
              <w:jc w:val="center"/>
              <w:rPr>
                <w:rFonts w:ascii="宋体" w:hAnsi="宋体"/>
                <w:color w:val="000000"/>
                <w:sz w:val="21"/>
                <w:szCs w:val="21"/>
                <w:highlight w:val="yellow"/>
              </w:rPr>
            </w:pPr>
            <w:r>
              <w:rPr>
                <w:rFonts w:hint="eastAsia" w:ascii="宋体" w:hAnsi="宋体"/>
                <w:sz w:val="21"/>
                <w:szCs w:val="21"/>
              </w:rPr>
              <w:t>新型</w:t>
            </w:r>
          </w:p>
        </w:tc>
        <w:tc>
          <w:tcPr>
            <w:tcW w:w="1559" w:type="dxa"/>
            <w:vAlign w:val="center"/>
          </w:tcPr>
          <w:p>
            <w:pPr>
              <w:pStyle w:val="2"/>
              <w:spacing w:line="240" w:lineRule="auto"/>
              <w:ind w:firstLine="0" w:firstLineChars="0"/>
              <w:jc w:val="center"/>
              <w:rPr>
                <w:rFonts w:ascii="宋体" w:hAnsi="宋体"/>
                <w:color w:val="000000"/>
                <w:sz w:val="21"/>
                <w:szCs w:val="21"/>
                <w:highlight w:val="yellow"/>
              </w:rPr>
            </w:pPr>
            <w:r>
              <w:rPr>
                <w:rFonts w:hint="eastAsia" w:ascii="宋体" w:hAnsi="宋体"/>
                <w:color w:val="000000"/>
                <w:sz w:val="21"/>
                <w:szCs w:val="21"/>
              </w:rPr>
              <w:t>一种利用微波加热的煤自燃程序控温系统</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widowControl/>
              <w:jc w:val="center"/>
              <w:rPr>
                <w:rFonts w:ascii="宋体" w:hAnsi="宋体" w:eastAsia="宋体"/>
                <w:color w:val="000000"/>
                <w:sz w:val="21"/>
                <w:szCs w:val="21"/>
              </w:rPr>
            </w:pPr>
            <w:r>
              <w:rPr>
                <w:rFonts w:ascii="宋体" w:hAnsi="宋体" w:eastAsia="宋体"/>
                <w:color w:val="000000"/>
                <w:sz w:val="21"/>
                <w:szCs w:val="21"/>
              </w:rPr>
              <w:t>CN214174941U</w:t>
            </w:r>
          </w:p>
        </w:tc>
        <w:tc>
          <w:tcPr>
            <w:tcW w:w="85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021.09.10</w:t>
            </w:r>
          </w:p>
        </w:tc>
        <w:tc>
          <w:tcPr>
            <w:tcW w:w="850" w:type="dxa"/>
            <w:vAlign w:val="center"/>
          </w:tcPr>
          <w:p>
            <w:pPr>
              <w:pStyle w:val="2"/>
              <w:spacing w:line="240" w:lineRule="auto"/>
              <w:ind w:firstLine="0" w:firstLineChars="0"/>
              <w:jc w:val="center"/>
              <w:rPr>
                <w:rFonts w:ascii="宋体" w:hAnsi="宋体"/>
                <w:color w:val="000000"/>
                <w:sz w:val="21"/>
                <w:szCs w:val="21"/>
                <w:highlight w:val="yellow"/>
              </w:rPr>
            </w:pPr>
            <w:r>
              <w:rPr>
                <w:rFonts w:ascii="宋体" w:hAnsi="宋体"/>
                <w:sz w:val="21"/>
                <w:szCs w:val="21"/>
              </w:rPr>
              <w:t>14159147</w:t>
            </w:r>
          </w:p>
        </w:tc>
        <w:tc>
          <w:tcPr>
            <w:tcW w:w="1276" w:type="dxa"/>
            <w:vAlign w:val="center"/>
          </w:tcPr>
          <w:p>
            <w:pPr>
              <w:pStyle w:val="2"/>
              <w:spacing w:line="240" w:lineRule="auto"/>
              <w:ind w:firstLine="0" w:firstLineChars="0"/>
              <w:jc w:val="center"/>
              <w:rPr>
                <w:rFonts w:ascii="宋体" w:hAnsi="宋体"/>
                <w:color w:val="000000"/>
                <w:sz w:val="21"/>
                <w:szCs w:val="21"/>
                <w:highlight w:val="yellow"/>
              </w:rPr>
            </w:pPr>
            <w:r>
              <w:rPr>
                <w:rFonts w:hint="eastAsia" w:ascii="宋体" w:hAnsi="宋体"/>
                <w:color w:val="000000"/>
                <w:sz w:val="21"/>
                <w:szCs w:val="21"/>
              </w:rPr>
              <w:t>西安科技大学</w:t>
            </w:r>
          </w:p>
        </w:tc>
        <w:tc>
          <w:tcPr>
            <w:tcW w:w="170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石群;高鲁晗;尹岚;曹勇;肖旸;王亚超;李青蔚;芦星</w:t>
            </w:r>
          </w:p>
        </w:tc>
        <w:tc>
          <w:tcPr>
            <w:tcW w:w="614"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841"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实用</w:t>
            </w:r>
          </w:p>
          <w:p>
            <w:pPr>
              <w:pStyle w:val="2"/>
              <w:spacing w:line="240" w:lineRule="auto"/>
              <w:ind w:firstLine="0" w:firstLineChars="0"/>
              <w:jc w:val="center"/>
              <w:rPr>
                <w:rFonts w:ascii="宋体" w:hAnsi="宋体"/>
                <w:sz w:val="21"/>
                <w:szCs w:val="21"/>
              </w:rPr>
            </w:pPr>
            <w:r>
              <w:rPr>
                <w:rFonts w:hint="eastAsia" w:ascii="宋体" w:hAnsi="宋体"/>
                <w:sz w:val="21"/>
                <w:szCs w:val="21"/>
              </w:rPr>
              <w:t>新型</w:t>
            </w:r>
          </w:p>
        </w:tc>
        <w:tc>
          <w:tcPr>
            <w:tcW w:w="155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一种基于重力热管调控的煤田火区热能转化分析系统</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widowControl/>
              <w:jc w:val="center"/>
              <w:rPr>
                <w:rFonts w:ascii="宋体" w:hAnsi="宋体" w:eastAsia="宋体"/>
                <w:sz w:val="21"/>
                <w:szCs w:val="21"/>
              </w:rPr>
            </w:pPr>
            <w:r>
              <w:rPr>
                <w:rFonts w:ascii="宋体" w:hAnsi="宋体" w:eastAsia="宋体"/>
                <w:sz w:val="21"/>
                <w:szCs w:val="21"/>
              </w:rPr>
              <w:t>CN212301383U</w:t>
            </w:r>
          </w:p>
        </w:tc>
        <w:tc>
          <w:tcPr>
            <w:tcW w:w="851"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2021</w:t>
            </w:r>
            <w:r>
              <w:rPr>
                <w:rFonts w:hint="eastAsia" w:ascii="宋体" w:hAnsi="宋体"/>
                <w:sz w:val="21"/>
                <w:szCs w:val="21"/>
              </w:rPr>
              <w:t>.</w:t>
            </w:r>
            <w:r>
              <w:rPr>
                <w:rFonts w:ascii="宋体" w:hAnsi="宋体"/>
                <w:sz w:val="21"/>
                <w:szCs w:val="21"/>
              </w:rPr>
              <w:t>01.01</w:t>
            </w:r>
          </w:p>
        </w:tc>
        <w:tc>
          <w:tcPr>
            <w:tcW w:w="850"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12271327</w:t>
            </w:r>
          </w:p>
        </w:tc>
        <w:tc>
          <w:tcPr>
            <w:tcW w:w="1276" w:type="dxa"/>
            <w:vAlign w:val="center"/>
          </w:tcPr>
          <w:p>
            <w:pPr>
              <w:pStyle w:val="2"/>
              <w:spacing w:line="240" w:lineRule="auto"/>
              <w:ind w:firstLine="0" w:firstLineChars="0"/>
              <w:jc w:val="center"/>
              <w:rPr>
                <w:rFonts w:ascii="宋体" w:hAnsi="宋体"/>
                <w:color w:val="FF0000"/>
                <w:sz w:val="21"/>
                <w:szCs w:val="21"/>
              </w:rPr>
            </w:pPr>
            <w:r>
              <w:rPr>
                <w:rFonts w:hint="eastAsia" w:ascii="宋体" w:hAnsi="宋体"/>
                <w:sz w:val="21"/>
                <w:szCs w:val="21"/>
              </w:rPr>
              <w:t>西安科技大学</w:t>
            </w:r>
          </w:p>
        </w:tc>
        <w:tc>
          <w:tcPr>
            <w:tcW w:w="1701"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钟凯琪;白广余;肖旸;李青蔚;芦星;尹岚;张浩;刘昆华;叶星星;张红梅;徐凡;孟曦</w:t>
            </w:r>
          </w:p>
        </w:tc>
        <w:tc>
          <w:tcPr>
            <w:tcW w:w="614"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84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实用</w:t>
            </w:r>
          </w:p>
          <w:p>
            <w:pPr>
              <w:pStyle w:val="2"/>
              <w:spacing w:line="240" w:lineRule="auto"/>
              <w:ind w:firstLine="0" w:firstLineChars="0"/>
              <w:jc w:val="center"/>
              <w:rPr>
                <w:rFonts w:ascii="宋体" w:hAnsi="宋体"/>
                <w:color w:val="000000"/>
                <w:sz w:val="21"/>
                <w:szCs w:val="21"/>
                <w:highlight w:val="yellow"/>
              </w:rPr>
            </w:pPr>
            <w:r>
              <w:rPr>
                <w:rFonts w:hint="eastAsia" w:ascii="宋体" w:hAnsi="宋体"/>
                <w:color w:val="000000"/>
                <w:sz w:val="21"/>
                <w:szCs w:val="21"/>
              </w:rPr>
              <w:t>新型</w:t>
            </w:r>
          </w:p>
        </w:tc>
        <w:tc>
          <w:tcPr>
            <w:tcW w:w="1559" w:type="dxa"/>
            <w:vAlign w:val="center"/>
          </w:tcPr>
          <w:p>
            <w:pPr>
              <w:pStyle w:val="2"/>
              <w:spacing w:line="240" w:lineRule="auto"/>
              <w:ind w:firstLine="0" w:firstLineChars="0"/>
              <w:jc w:val="center"/>
              <w:rPr>
                <w:rFonts w:ascii="宋体" w:hAnsi="宋体"/>
                <w:color w:val="000000"/>
                <w:sz w:val="21"/>
                <w:szCs w:val="21"/>
                <w:highlight w:val="yellow"/>
              </w:rPr>
            </w:pPr>
            <w:r>
              <w:rPr>
                <w:rFonts w:hint="eastAsia" w:ascii="宋体" w:hAnsi="宋体"/>
                <w:color w:val="000000"/>
                <w:sz w:val="21"/>
                <w:szCs w:val="21"/>
              </w:rPr>
              <w:t>一种氡在煤岩体多孔介质中迁移参数的采集装置</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widowControl/>
              <w:jc w:val="center"/>
              <w:rPr>
                <w:rFonts w:ascii="宋体" w:hAnsi="宋体" w:eastAsia="宋体"/>
                <w:color w:val="000000"/>
                <w:sz w:val="21"/>
                <w:szCs w:val="21"/>
              </w:rPr>
            </w:pPr>
            <w:r>
              <w:rPr>
                <w:rFonts w:hint="eastAsia" w:ascii="宋体" w:hAnsi="宋体" w:eastAsia="宋体"/>
                <w:color w:val="000000"/>
                <w:sz w:val="21"/>
                <w:szCs w:val="21"/>
              </w:rPr>
              <w:t>C</w:t>
            </w:r>
            <w:r>
              <w:rPr>
                <w:rFonts w:ascii="宋体" w:hAnsi="宋体" w:eastAsia="宋体"/>
                <w:color w:val="000000"/>
                <w:sz w:val="21"/>
                <w:szCs w:val="21"/>
              </w:rPr>
              <w:t>N106703887B</w:t>
            </w:r>
          </w:p>
        </w:tc>
        <w:tc>
          <w:tcPr>
            <w:tcW w:w="85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016.06.29</w:t>
            </w:r>
          </w:p>
        </w:tc>
        <w:tc>
          <w:tcPr>
            <w:tcW w:w="850"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5319574</w:t>
            </w:r>
          </w:p>
        </w:tc>
        <w:tc>
          <w:tcPr>
            <w:tcW w:w="127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西安科技大学</w:t>
            </w:r>
          </w:p>
        </w:tc>
        <w:tc>
          <w:tcPr>
            <w:tcW w:w="170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张铎、许延辉、刘博、张辛亥、费金彪</w:t>
            </w:r>
          </w:p>
        </w:tc>
        <w:tc>
          <w:tcPr>
            <w:tcW w:w="614"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84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实用</w:t>
            </w:r>
          </w:p>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新型</w:t>
            </w:r>
          </w:p>
        </w:tc>
        <w:tc>
          <w:tcPr>
            <w:tcW w:w="1559" w:type="dxa"/>
            <w:vAlign w:val="center"/>
          </w:tcPr>
          <w:p>
            <w:pPr>
              <w:autoSpaceDE w:val="0"/>
              <w:autoSpaceDN w:val="0"/>
              <w:adjustRightInd w:val="0"/>
              <w:jc w:val="center"/>
              <w:rPr>
                <w:rFonts w:ascii="宋体" w:hAnsi="宋体" w:eastAsia="宋体"/>
                <w:color w:val="000000"/>
                <w:sz w:val="21"/>
                <w:szCs w:val="21"/>
              </w:rPr>
            </w:pPr>
            <w:r>
              <w:rPr>
                <w:rFonts w:hint="eastAsia" w:ascii="宋体" w:hAnsi="宋体" w:eastAsia="宋体" w:cs="宋体"/>
                <w:kern w:val="0"/>
                <w:sz w:val="21"/>
                <w:szCs w:val="21"/>
              </w:rPr>
              <w:t>一种矿用离子液体阻化剂的回收装置</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widowControl/>
              <w:jc w:val="center"/>
              <w:rPr>
                <w:rFonts w:ascii="宋体" w:hAnsi="宋体" w:eastAsia="宋体"/>
                <w:color w:val="000000"/>
                <w:sz w:val="21"/>
                <w:szCs w:val="21"/>
              </w:rPr>
            </w:pPr>
            <w:r>
              <w:rPr>
                <w:rFonts w:ascii="宋体" w:hAnsi="宋体" w:eastAsia="宋体"/>
                <w:color w:val="000000"/>
                <w:sz w:val="21"/>
                <w:szCs w:val="21"/>
              </w:rPr>
              <w:t>CN209302320U</w:t>
            </w:r>
          </w:p>
        </w:tc>
        <w:tc>
          <w:tcPr>
            <w:tcW w:w="851"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2019.08.27</w:t>
            </w:r>
          </w:p>
        </w:tc>
        <w:tc>
          <w:tcPr>
            <w:tcW w:w="850"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9</w:t>
            </w:r>
            <w:r>
              <w:rPr>
                <w:rFonts w:ascii="宋体" w:hAnsi="宋体"/>
                <w:color w:val="000000"/>
                <w:sz w:val="21"/>
                <w:szCs w:val="21"/>
              </w:rPr>
              <w:t>291485</w:t>
            </w:r>
          </w:p>
        </w:tc>
        <w:tc>
          <w:tcPr>
            <w:tcW w:w="127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西安科技大学、四川省煤炭产业集团有限责任公司</w:t>
            </w:r>
          </w:p>
        </w:tc>
        <w:tc>
          <w:tcPr>
            <w:tcW w:w="170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王彩萍;蒋志刚;侯亚男;肖旸;吴祥义;白祖锦;徐家雷; 张玉涛;陈炜乐</w:t>
            </w:r>
          </w:p>
        </w:tc>
        <w:tc>
          <w:tcPr>
            <w:tcW w:w="614"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84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实用</w:t>
            </w:r>
          </w:p>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新型</w:t>
            </w:r>
          </w:p>
        </w:tc>
        <w:tc>
          <w:tcPr>
            <w:tcW w:w="1559"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一种矿用离子液体阻化剂的净化装置</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widowControl/>
              <w:jc w:val="center"/>
              <w:rPr>
                <w:rFonts w:ascii="宋体" w:hAnsi="宋体" w:eastAsia="宋体"/>
                <w:color w:val="000000"/>
                <w:sz w:val="21"/>
                <w:szCs w:val="21"/>
              </w:rPr>
            </w:pPr>
            <w:r>
              <w:rPr>
                <w:rFonts w:ascii="宋体" w:hAnsi="宋体" w:eastAsia="宋体"/>
                <w:color w:val="000000"/>
                <w:sz w:val="21"/>
                <w:szCs w:val="21"/>
              </w:rPr>
              <w:t>CN209052511U</w:t>
            </w:r>
          </w:p>
        </w:tc>
        <w:tc>
          <w:tcPr>
            <w:tcW w:w="851"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2019.07.02</w:t>
            </w:r>
          </w:p>
        </w:tc>
        <w:tc>
          <w:tcPr>
            <w:tcW w:w="850"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9</w:t>
            </w:r>
            <w:r>
              <w:rPr>
                <w:rFonts w:ascii="宋体" w:hAnsi="宋体"/>
                <w:color w:val="000000"/>
                <w:sz w:val="21"/>
                <w:szCs w:val="21"/>
              </w:rPr>
              <w:t>04088</w:t>
            </w:r>
          </w:p>
        </w:tc>
        <w:tc>
          <w:tcPr>
            <w:tcW w:w="127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西安科技大学、四川省煤炭产业集团有限责任公司</w:t>
            </w:r>
          </w:p>
        </w:tc>
        <w:tc>
          <w:tcPr>
            <w:tcW w:w="170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邓军;蒋志刚;李航;王彩萍;肖旸;吴祥义;白祖锦;徐家雷</w:t>
            </w:r>
          </w:p>
        </w:tc>
        <w:tc>
          <w:tcPr>
            <w:tcW w:w="614"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84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实用</w:t>
            </w:r>
          </w:p>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新型</w:t>
            </w:r>
          </w:p>
        </w:tc>
        <w:tc>
          <w:tcPr>
            <w:tcW w:w="1559"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一种矿用离子液体阻化剂喷洒装置</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widowControl/>
              <w:jc w:val="center"/>
              <w:rPr>
                <w:rFonts w:ascii="宋体" w:hAnsi="宋体" w:eastAsia="宋体"/>
                <w:color w:val="000000"/>
                <w:sz w:val="21"/>
                <w:szCs w:val="21"/>
              </w:rPr>
            </w:pPr>
            <w:r>
              <w:rPr>
                <w:rFonts w:hint="eastAsia" w:ascii="宋体" w:hAnsi="宋体" w:eastAsia="宋体"/>
                <w:color w:val="000000"/>
                <w:sz w:val="21"/>
                <w:szCs w:val="21"/>
              </w:rPr>
              <w:t>C</w:t>
            </w:r>
            <w:r>
              <w:rPr>
                <w:rFonts w:ascii="宋体" w:hAnsi="宋体" w:eastAsia="宋体"/>
                <w:color w:val="000000"/>
                <w:sz w:val="21"/>
                <w:szCs w:val="21"/>
              </w:rPr>
              <w:t>N209005977U</w:t>
            </w:r>
          </w:p>
        </w:tc>
        <w:tc>
          <w:tcPr>
            <w:tcW w:w="85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019.06.21</w:t>
            </w:r>
          </w:p>
        </w:tc>
        <w:tc>
          <w:tcPr>
            <w:tcW w:w="850"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9</w:t>
            </w:r>
            <w:r>
              <w:rPr>
                <w:rFonts w:ascii="宋体" w:hAnsi="宋体"/>
                <w:color w:val="000000"/>
                <w:sz w:val="21"/>
                <w:szCs w:val="21"/>
              </w:rPr>
              <w:t>000978</w:t>
            </w:r>
          </w:p>
        </w:tc>
        <w:tc>
          <w:tcPr>
            <w:tcW w:w="127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西安科技大学、四川省煤炭产业集团有限责任公司</w:t>
            </w:r>
          </w:p>
        </w:tc>
        <w:tc>
          <w:tcPr>
            <w:tcW w:w="1701"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邓军;白祖锦;刘丽;王彩萍;肖旸;蒋志刚;王金华;陈靓;饶孜</w:t>
            </w:r>
          </w:p>
        </w:tc>
        <w:tc>
          <w:tcPr>
            <w:tcW w:w="614"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有效</w:t>
            </w:r>
          </w:p>
        </w:tc>
      </w:tr>
    </w:tbl>
    <w:p>
      <w:pPr>
        <w:rPr>
          <w:rFonts w:eastAsia="黑体"/>
          <w:color w:val="000000"/>
          <w:szCs w:val="32"/>
        </w:rPr>
      </w:pPr>
      <w:r>
        <w:rPr>
          <w:rFonts w:eastAsia="黑体"/>
          <w:color w:val="000000"/>
          <w:szCs w:val="32"/>
        </w:rPr>
        <w:t>五、主要完成人情况</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96"/>
        <w:gridCol w:w="850"/>
        <w:gridCol w:w="992"/>
        <w:gridCol w:w="1418"/>
        <w:gridCol w:w="1276"/>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eastAsia="宋体"/>
                <w:kern w:val="0"/>
                <w:sz w:val="24"/>
              </w:rPr>
            </w:pPr>
            <w:r>
              <w:rPr>
                <w:rFonts w:eastAsia="宋体"/>
                <w:kern w:val="0"/>
                <w:sz w:val="24"/>
              </w:rPr>
              <w:t>姓名</w:t>
            </w:r>
          </w:p>
        </w:tc>
        <w:tc>
          <w:tcPr>
            <w:tcW w:w="596" w:type="dxa"/>
            <w:vAlign w:val="center"/>
          </w:tcPr>
          <w:p>
            <w:pPr>
              <w:jc w:val="center"/>
              <w:rPr>
                <w:rFonts w:eastAsia="宋体"/>
                <w:kern w:val="0"/>
                <w:sz w:val="24"/>
              </w:rPr>
            </w:pPr>
            <w:r>
              <w:rPr>
                <w:rFonts w:eastAsia="宋体"/>
                <w:kern w:val="0"/>
                <w:sz w:val="24"/>
              </w:rPr>
              <w:t>排名</w:t>
            </w:r>
          </w:p>
        </w:tc>
        <w:tc>
          <w:tcPr>
            <w:tcW w:w="850" w:type="dxa"/>
            <w:vAlign w:val="center"/>
          </w:tcPr>
          <w:p>
            <w:pPr>
              <w:jc w:val="center"/>
              <w:rPr>
                <w:rFonts w:eastAsia="宋体"/>
                <w:kern w:val="0"/>
                <w:sz w:val="24"/>
              </w:rPr>
            </w:pPr>
            <w:r>
              <w:rPr>
                <w:rFonts w:eastAsia="宋体"/>
                <w:kern w:val="0"/>
                <w:sz w:val="24"/>
              </w:rPr>
              <w:t>行政职务</w:t>
            </w:r>
          </w:p>
        </w:tc>
        <w:tc>
          <w:tcPr>
            <w:tcW w:w="992" w:type="dxa"/>
            <w:vAlign w:val="center"/>
          </w:tcPr>
          <w:p>
            <w:pPr>
              <w:jc w:val="center"/>
              <w:rPr>
                <w:rFonts w:eastAsia="宋体"/>
                <w:kern w:val="0"/>
                <w:sz w:val="24"/>
              </w:rPr>
            </w:pPr>
            <w:r>
              <w:rPr>
                <w:rFonts w:eastAsia="宋体"/>
                <w:kern w:val="0"/>
                <w:sz w:val="24"/>
              </w:rPr>
              <w:t>技术职称</w:t>
            </w:r>
          </w:p>
        </w:tc>
        <w:tc>
          <w:tcPr>
            <w:tcW w:w="1418" w:type="dxa"/>
            <w:vAlign w:val="center"/>
          </w:tcPr>
          <w:p>
            <w:pPr>
              <w:jc w:val="center"/>
              <w:rPr>
                <w:rFonts w:eastAsia="宋体"/>
                <w:kern w:val="0"/>
                <w:sz w:val="24"/>
              </w:rPr>
            </w:pPr>
            <w:r>
              <w:rPr>
                <w:rFonts w:eastAsia="宋体"/>
                <w:kern w:val="0"/>
                <w:sz w:val="24"/>
              </w:rPr>
              <w:t>工作单位</w:t>
            </w:r>
          </w:p>
        </w:tc>
        <w:tc>
          <w:tcPr>
            <w:tcW w:w="1276" w:type="dxa"/>
            <w:vAlign w:val="center"/>
          </w:tcPr>
          <w:p>
            <w:pPr>
              <w:jc w:val="center"/>
              <w:rPr>
                <w:rFonts w:eastAsia="宋体"/>
                <w:kern w:val="0"/>
                <w:sz w:val="24"/>
              </w:rPr>
            </w:pPr>
            <w:r>
              <w:rPr>
                <w:rFonts w:eastAsia="宋体"/>
                <w:kern w:val="0"/>
                <w:sz w:val="24"/>
              </w:rPr>
              <w:t>完成单位</w:t>
            </w:r>
          </w:p>
        </w:tc>
        <w:tc>
          <w:tcPr>
            <w:tcW w:w="3094" w:type="dxa"/>
            <w:vAlign w:val="center"/>
          </w:tcPr>
          <w:p>
            <w:pPr>
              <w:jc w:val="center"/>
              <w:rPr>
                <w:rFonts w:eastAsia="宋体"/>
                <w:kern w:val="0"/>
                <w:sz w:val="24"/>
              </w:rPr>
            </w:pPr>
            <w:r>
              <w:rPr>
                <w:rFonts w:eastAsia="宋体"/>
                <w:kern w:val="0"/>
                <w:sz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Fonts w:hint="eastAsia" w:eastAsia="宋体"/>
                <w:kern w:val="0"/>
                <w:sz w:val="21"/>
                <w:szCs w:val="21"/>
              </w:rPr>
              <w:t>王彩萍</w:t>
            </w:r>
          </w:p>
        </w:tc>
        <w:tc>
          <w:tcPr>
            <w:tcW w:w="596" w:type="dxa"/>
            <w:vAlign w:val="center"/>
          </w:tcPr>
          <w:p>
            <w:pPr>
              <w:jc w:val="center"/>
              <w:rPr>
                <w:rFonts w:eastAsia="宋体"/>
                <w:kern w:val="0"/>
                <w:sz w:val="21"/>
                <w:szCs w:val="21"/>
              </w:rPr>
            </w:pPr>
            <w:r>
              <w:rPr>
                <w:rFonts w:eastAsia="宋体"/>
                <w:kern w:val="0"/>
                <w:sz w:val="21"/>
                <w:szCs w:val="21"/>
              </w:rPr>
              <w:t>1</w:t>
            </w:r>
          </w:p>
        </w:tc>
        <w:tc>
          <w:tcPr>
            <w:tcW w:w="850" w:type="dxa"/>
            <w:vAlign w:val="center"/>
          </w:tcPr>
          <w:p>
            <w:pPr>
              <w:jc w:val="center"/>
              <w:rPr>
                <w:rFonts w:eastAsia="宋体"/>
                <w:kern w:val="0"/>
                <w:sz w:val="21"/>
                <w:szCs w:val="21"/>
              </w:rPr>
            </w:pPr>
            <w:r>
              <w:rPr>
                <w:rFonts w:hint="eastAsia" w:eastAsia="宋体"/>
                <w:kern w:val="2"/>
                <w:sz w:val="21"/>
                <w:szCs w:val="21"/>
              </w:rPr>
              <w:t>救援系书记</w:t>
            </w:r>
          </w:p>
        </w:tc>
        <w:tc>
          <w:tcPr>
            <w:tcW w:w="992" w:type="dxa"/>
            <w:vAlign w:val="center"/>
          </w:tcPr>
          <w:p>
            <w:pPr>
              <w:jc w:val="center"/>
              <w:rPr>
                <w:rFonts w:eastAsia="宋体"/>
                <w:kern w:val="0"/>
                <w:sz w:val="21"/>
                <w:szCs w:val="21"/>
              </w:rPr>
            </w:pPr>
            <w:r>
              <w:rPr>
                <w:rFonts w:hint="eastAsia" w:eastAsia="宋体"/>
                <w:kern w:val="2"/>
                <w:sz w:val="21"/>
                <w:szCs w:val="21"/>
              </w:rPr>
              <w:t>教授</w:t>
            </w:r>
          </w:p>
        </w:tc>
        <w:tc>
          <w:tcPr>
            <w:tcW w:w="1418" w:type="dxa"/>
            <w:vAlign w:val="center"/>
          </w:tcPr>
          <w:p>
            <w:pPr>
              <w:jc w:val="center"/>
              <w:rPr>
                <w:rFonts w:eastAsia="宋体"/>
                <w:kern w:val="0"/>
                <w:sz w:val="21"/>
                <w:szCs w:val="21"/>
              </w:rPr>
            </w:pPr>
            <w:r>
              <w:rPr>
                <w:rFonts w:hint="eastAsia" w:eastAsia="宋体"/>
                <w:kern w:val="2"/>
                <w:sz w:val="21"/>
                <w:szCs w:val="21"/>
              </w:rPr>
              <w:t>西安科技大学</w:t>
            </w:r>
          </w:p>
        </w:tc>
        <w:tc>
          <w:tcPr>
            <w:tcW w:w="1276" w:type="dxa"/>
            <w:vAlign w:val="center"/>
          </w:tcPr>
          <w:p>
            <w:pPr>
              <w:jc w:val="center"/>
              <w:rPr>
                <w:rFonts w:eastAsia="宋体"/>
                <w:kern w:val="0"/>
                <w:sz w:val="21"/>
                <w:szCs w:val="21"/>
              </w:rPr>
            </w:pPr>
            <w:r>
              <w:rPr>
                <w:rFonts w:hint="eastAsia" w:eastAsia="宋体"/>
                <w:kern w:val="2"/>
                <w:sz w:val="21"/>
                <w:szCs w:val="21"/>
              </w:rPr>
              <w:t>西安科技大学</w:t>
            </w:r>
          </w:p>
        </w:tc>
        <w:tc>
          <w:tcPr>
            <w:tcW w:w="3094" w:type="dxa"/>
            <w:vAlign w:val="center"/>
          </w:tcPr>
          <w:p>
            <w:pPr>
              <w:rPr>
                <w:rFonts w:eastAsia="宋体"/>
                <w:kern w:val="0"/>
                <w:sz w:val="21"/>
                <w:szCs w:val="21"/>
                <w:highlight w:val="yellow"/>
              </w:rPr>
            </w:pPr>
            <w:r>
              <w:rPr>
                <w:rFonts w:hint="eastAsia" w:eastAsia="宋体"/>
                <w:kern w:val="0"/>
                <w:sz w:val="21"/>
                <w:szCs w:val="21"/>
              </w:rPr>
              <w:t>项目总负责人，统筹本项目目标，规划项目整体研究思路和项目整体实施计划，并对本项目创新点做出重要贡献。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Fonts w:hint="eastAsia" w:eastAsia="宋体"/>
                <w:kern w:val="0"/>
                <w:sz w:val="21"/>
                <w:szCs w:val="21"/>
              </w:rPr>
              <w:t>陈曦</w:t>
            </w:r>
          </w:p>
        </w:tc>
        <w:tc>
          <w:tcPr>
            <w:tcW w:w="596" w:type="dxa"/>
            <w:vAlign w:val="center"/>
          </w:tcPr>
          <w:p>
            <w:pPr>
              <w:jc w:val="center"/>
              <w:rPr>
                <w:rFonts w:eastAsia="宋体"/>
                <w:kern w:val="0"/>
                <w:sz w:val="21"/>
                <w:szCs w:val="21"/>
              </w:rPr>
            </w:pPr>
            <w:r>
              <w:rPr>
                <w:rFonts w:eastAsia="宋体"/>
                <w:kern w:val="0"/>
                <w:sz w:val="21"/>
                <w:szCs w:val="21"/>
              </w:rPr>
              <w:t>2</w:t>
            </w:r>
          </w:p>
        </w:tc>
        <w:tc>
          <w:tcPr>
            <w:tcW w:w="850" w:type="dxa"/>
            <w:vAlign w:val="center"/>
          </w:tcPr>
          <w:p>
            <w:pPr>
              <w:jc w:val="center"/>
              <w:rPr>
                <w:rFonts w:eastAsia="宋体"/>
                <w:kern w:val="2"/>
                <w:sz w:val="21"/>
                <w:szCs w:val="21"/>
              </w:rPr>
            </w:pPr>
            <w:r>
              <w:rPr>
                <w:rFonts w:hint="eastAsia" w:eastAsia="宋体"/>
                <w:kern w:val="0"/>
                <w:sz w:val="21"/>
                <w:szCs w:val="21"/>
              </w:rPr>
              <w:t>所长助理</w:t>
            </w:r>
          </w:p>
        </w:tc>
        <w:tc>
          <w:tcPr>
            <w:tcW w:w="992" w:type="dxa"/>
            <w:vAlign w:val="center"/>
          </w:tcPr>
          <w:p>
            <w:pPr>
              <w:jc w:val="center"/>
              <w:rPr>
                <w:rFonts w:eastAsia="宋体"/>
                <w:kern w:val="2"/>
                <w:sz w:val="21"/>
                <w:szCs w:val="21"/>
              </w:rPr>
            </w:pPr>
            <w:r>
              <w:rPr>
                <w:rFonts w:hint="eastAsia" w:eastAsia="宋体"/>
                <w:kern w:val="0"/>
                <w:sz w:val="21"/>
                <w:szCs w:val="21"/>
              </w:rPr>
              <w:t>高级工程师</w:t>
            </w:r>
          </w:p>
        </w:tc>
        <w:tc>
          <w:tcPr>
            <w:tcW w:w="1418" w:type="dxa"/>
            <w:vAlign w:val="center"/>
          </w:tcPr>
          <w:p>
            <w:pPr>
              <w:jc w:val="center"/>
              <w:rPr>
                <w:rFonts w:eastAsia="宋体"/>
                <w:kern w:val="2"/>
                <w:sz w:val="21"/>
                <w:szCs w:val="21"/>
              </w:rPr>
            </w:pPr>
            <w:r>
              <w:rPr>
                <w:rFonts w:eastAsia="宋体"/>
                <w:kern w:val="0"/>
                <w:sz w:val="21"/>
                <w:szCs w:val="21"/>
              </w:rPr>
              <w:t>四川省煤炭产业集团有限责任公司</w:t>
            </w:r>
          </w:p>
        </w:tc>
        <w:tc>
          <w:tcPr>
            <w:tcW w:w="1276" w:type="dxa"/>
            <w:vAlign w:val="center"/>
          </w:tcPr>
          <w:p>
            <w:pPr>
              <w:rPr>
                <w:rFonts w:eastAsia="宋体"/>
                <w:kern w:val="2"/>
                <w:sz w:val="21"/>
                <w:szCs w:val="21"/>
              </w:rPr>
            </w:pPr>
            <w:r>
              <w:rPr>
                <w:rFonts w:hint="eastAsia" w:eastAsia="宋体"/>
                <w:kern w:val="0"/>
                <w:sz w:val="21"/>
                <w:szCs w:val="21"/>
              </w:rPr>
              <w:t>四川省煤炭产业集团有限责任公司</w:t>
            </w:r>
          </w:p>
        </w:tc>
        <w:tc>
          <w:tcPr>
            <w:tcW w:w="3094" w:type="dxa"/>
            <w:vAlign w:val="center"/>
          </w:tcPr>
          <w:p>
            <w:pPr>
              <w:rPr>
                <w:rFonts w:eastAsia="宋体"/>
                <w:kern w:val="0"/>
                <w:sz w:val="21"/>
                <w:szCs w:val="21"/>
                <w:highlight w:val="yellow"/>
              </w:rPr>
            </w:pPr>
            <w:r>
              <w:rPr>
                <w:rFonts w:eastAsia="宋体"/>
                <w:kern w:val="0"/>
                <w:sz w:val="21"/>
                <w:szCs w:val="21"/>
              </w:rPr>
              <w:t>项目主要负责人，</w:t>
            </w:r>
            <w:r>
              <w:rPr>
                <w:rFonts w:hint="eastAsia" w:eastAsia="宋体"/>
                <w:kern w:val="0"/>
                <w:sz w:val="21"/>
                <w:szCs w:val="21"/>
              </w:rPr>
              <w:t>组织</w:t>
            </w:r>
            <w:r>
              <w:rPr>
                <w:rFonts w:eastAsia="宋体"/>
                <w:kern w:val="0"/>
                <w:sz w:val="21"/>
                <w:szCs w:val="21"/>
              </w:rPr>
              <w:t>项目规划和实施</w:t>
            </w:r>
            <w:r>
              <w:rPr>
                <w:rFonts w:hint="eastAsia" w:eastAsia="宋体"/>
                <w:kern w:val="0"/>
                <w:sz w:val="21"/>
                <w:szCs w:val="21"/>
              </w:rPr>
              <w:t>，揭示了多因素作用煤自燃的时空演化机理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Fonts w:hint="eastAsia" w:eastAsia="宋体"/>
                <w:kern w:val="0"/>
                <w:sz w:val="21"/>
                <w:szCs w:val="21"/>
              </w:rPr>
              <w:t>张铎</w:t>
            </w:r>
          </w:p>
        </w:tc>
        <w:tc>
          <w:tcPr>
            <w:tcW w:w="596" w:type="dxa"/>
            <w:vAlign w:val="center"/>
          </w:tcPr>
          <w:p>
            <w:pPr>
              <w:jc w:val="center"/>
              <w:rPr>
                <w:rFonts w:eastAsia="宋体"/>
                <w:kern w:val="0"/>
                <w:sz w:val="21"/>
                <w:szCs w:val="21"/>
              </w:rPr>
            </w:pPr>
            <w:r>
              <w:rPr>
                <w:rFonts w:hint="eastAsia" w:eastAsia="宋体"/>
                <w:kern w:val="0"/>
                <w:sz w:val="21"/>
                <w:szCs w:val="21"/>
              </w:rPr>
              <w:t>3</w:t>
            </w:r>
          </w:p>
        </w:tc>
        <w:tc>
          <w:tcPr>
            <w:tcW w:w="850" w:type="dxa"/>
            <w:vAlign w:val="center"/>
          </w:tcPr>
          <w:p>
            <w:pPr>
              <w:jc w:val="center"/>
              <w:rPr>
                <w:rFonts w:eastAsia="宋体"/>
                <w:kern w:val="0"/>
                <w:sz w:val="21"/>
                <w:szCs w:val="21"/>
              </w:rPr>
            </w:pPr>
            <w:r>
              <w:rPr>
                <w:rFonts w:hint="eastAsia" w:eastAsia="宋体"/>
                <w:kern w:val="0"/>
                <w:sz w:val="21"/>
                <w:szCs w:val="21"/>
              </w:rPr>
              <w:t>无</w:t>
            </w:r>
          </w:p>
        </w:tc>
        <w:tc>
          <w:tcPr>
            <w:tcW w:w="992" w:type="dxa"/>
            <w:vAlign w:val="center"/>
          </w:tcPr>
          <w:p>
            <w:pPr>
              <w:jc w:val="center"/>
              <w:rPr>
                <w:rFonts w:eastAsia="宋体"/>
                <w:kern w:val="0"/>
                <w:sz w:val="21"/>
                <w:szCs w:val="21"/>
              </w:rPr>
            </w:pPr>
            <w:r>
              <w:rPr>
                <w:rFonts w:hint="eastAsia" w:eastAsia="宋体"/>
                <w:kern w:val="0"/>
                <w:sz w:val="21"/>
                <w:szCs w:val="21"/>
              </w:rPr>
              <w:t>讲师</w:t>
            </w:r>
          </w:p>
        </w:tc>
        <w:tc>
          <w:tcPr>
            <w:tcW w:w="1418" w:type="dxa"/>
            <w:vAlign w:val="center"/>
          </w:tcPr>
          <w:p>
            <w:pPr>
              <w:jc w:val="center"/>
              <w:rPr>
                <w:rFonts w:eastAsia="宋体"/>
                <w:kern w:val="2"/>
                <w:sz w:val="21"/>
                <w:szCs w:val="21"/>
              </w:rPr>
            </w:pPr>
            <w:r>
              <w:rPr>
                <w:rFonts w:hint="eastAsia" w:eastAsia="宋体"/>
                <w:kern w:val="2"/>
                <w:sz w:val="21"/>
                <w:szCs w:val="21"/>
              </w:rPr>
              <w:t>西安科技大学</w:t>
            </w:r>
          </w:p>
        </w:tc>
        <w:tc>
          <w:tcPr>
            <w:tcW w:w="1276" w:type="dxa"/>
            <w:vAlign w:val="center"/>
          </w:tcPr>
          <w:p>
            <w:pPr>
              <w:jc w:val="center"/>
              <w:rPr>
                <w:rFonts w:eastAsia="宋体"/>
                <w:kern w:val="2"/>
                <w:sz w:val="21"/>
                <w:szCs w:val="21"/>
              </w:rPr>
            </w:pPr>
            <w:r>
              <w:rPr>
                <w:rFonts w:hint="eastAsia" w:eastAsia="宋体"/>
                <w:kern w:val="2"/>
                <w:sz w:val="21"/>
                <w:szCs w:val="21"/>
              </w:rPr>
              <w:t>西安科技大学</w:t>
            </w:r>
          </w:p>
        </w:tc>
        <w:tc>
          <w:tcPr>
            <w:tcW w:w="3094" w:type="dxa"/>
            <w:vAlign w:val="center"/>
          </w:tcPr>
          <w:p>
            <w:pPr>
              <w:rPr>
                <w:rFonts w:eastAsia="宋体"/>
                <w:kern w:val="0"/>
                <w:sz w:val="21"/>
                <w:szCs w:val="21"/>
                <w:highlight w:val="yellow"/>
              </w:rPr>
            </w:pPr>
            <w:r>
              <w:rPr>
                <w:rFonts w:eastAsia="宋体"/>
                <w:kern w:val="0"/>
                <w:sz w:val="21"/>
                <w:szCs w:val="21"/>
              </w:rPr>
              <w:t>项目主要</w:t>
            </w:r>
            <w:r>
              <w:rPr>
                <w:rFonts w:hint="eastAsia" w:eastAsia="宋体"/>
                <w:kern w:val="0"/>
                <w:sz w:val="21"/>
                <w:szCs w:val="21"/>
              </w:rPr>
              <w:t>完成</w:t>
            </w:r>
            <w:r>
              <w:rPr>
                <w:rFonts w:eastAsia="宋体"/>
                <w:kern w:val="0"/>
                <w:sz w:val="21"/>
                <w:szCs w:val="21"/>
              </w:rPr>
              <w:t>人，主要负责项目</w:t>
            </w:r>
            <w:r>
              <w:rPr>
                <w:rFonts w:hint="eastAsia" w:eastAsia="宋体"/>
                <w:kern w:val="0"/>
                <w:sz w:val="21"/>
                <w:szCs w:val="21"/>
              </w:rPr>
              <w:t>现场应用组</w:t>
            </w:r>
            <w:r>
              <w:rPr>
                <w:rFonts w:eastAsia="宋体"/>
                <w:kern w:val="0"/>
                <w:sz w:val="21"/>
                <w:szCs w:val="21"/>
              </w:rPr>
              <w:t>织管理</w:t>
            </w:r>
            <w:r>
              <w:rPr>
                <w:rFonts w:hint="eastAsia" w:eastAsia="宋体"/>
                <w:kern w:val="0"/>
                <w:sz w:val="21"/>
                <w:szCs w:val="21"/>
              </w:rPr>
              <w:t>，提出了针对湿热矿井的燃“时空-靶向-适配”的协同防控技术体系。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Style w:val="13"/>
                <w:rFonts w:ascii="宋体" w:hAnsi="宋体" w:eastAsia="宋体"/>
                <w:kern w:val="0"/>
                <w:sz w:val="20"/>
              </w:rPr>
              <w:t>朱明建</w:t>
            </w:r>
          </w:p>
        </w:tc>
        <w:tc>
          <w:tcPr>
            <w:tcW w:w="596" w:type="dxa"/>
            <w:vAlign w:val="center"/>
          </w:tcPr>
          <w:p>
            <w:pPr>
              <w:jc w:val="center"/>
              <w:rPr>
                <w:rFonts w:eastAsia="宋体"/>
                <w:kern w:val="0"/>
                <w:sz w:val="21"/>
                <w:szCs w:val="21"/>
              </w:rPr>
            </w:pPr>
            <w:r>
              <w:rPr>
                <w:rFonts w:hint="eastAsia" w:eastAsia="宋体"/>
                <w:kern w:val="0"/>
                <w:sz w:val="21"/>
                <w:szCs w:val="21"/>
              </w:rPr>
              <w:t>4</w:t>
            </w:r>
          </w:p>
        </w:tc>
        <w:tc>
          <w:tcPr>
            <w:tcW w:w="850" w:type="dxa"/>
            <w:vAlign w:val="center"/>
          </w:tcPr>
          <w:p>
            <w:pPr>
              <w:jc w:val="center"/>
              <w:rPr>
                <w:rFonts w:eastAsia="宋体"/>
                <w:kern w:val="0"/>
                <w:sz w:val="21"/>
                <w:szCs w:val="21"/>
              </w:rPr>
            </w:pPr>
            <w:r>
              <w:rPr>
                <w:rFonts w:hint="eastAsia" w:eastAsia="宋体"/>
                <w:kern w:val="0"/>
                <w:sz w:val="21"/>
                <w:szCs w:val="21"/>
              </w:rPr>
              <w:t>部长</w:t>
            </w:r>
          </w:p>
        </w:tc>
        <w:tc>
          <w:tcPr>
            <w:tcW w:w="992" w:type="dxa"/>
            <w:vAlign w:val="center"/>
          </w:tcPr>
          <w:p>
            <w:pPr>
              <w:jc w:val="center"/>
              <w:rPr>
                <w:rFonts w:eastAsia="宋体"/>
                <w:kern w:val="0"/>
                <w:sz w:val="21"/>
                <w:szCs w:val="21"/>
              </w:rPr>
            </w:pPr>
            <w:r>
              <w:rPr>
                <w:rFonts w:hint="eastAsia" w:eastAsia="宋体"/>
                <w:kern w:val="0"/>
                <w:sz w:val="21"/>
                <w:szCs w:val="21"/>
              </w:rPr>
              <w:t>高级工程师</w:t>
            </w:r>
          </w:p>
        </w:tc>
        <w:tc>
          <w:tcPr>
            <w:tcW w:w="1418" w:type="dxa"/>
            <w:vAlign w:val="center"/>
          </w:tcPr>
          <w:p>
            <w:pPr>
              <w:jc w:val="center"/>
              <w:rPr>
                <w:rFonts w:eastAsia="宋体"/>
                <w:kern w:val="0"/>
                <w:sz w:val="21"/>
                <w:szCs w:val="21"/>
              </w:rPr>
            </w:pPr>
            <w:r>
              <w:rPr>
                <w:rFonts w:eastAsia="宋体"/>
                <w:kern w:val="0"/>
                <w:sz w:val="21"/>
                <w:szCs w:val="21"/>
              </w:rPr>
              <w:t>四川省煤炭产业集团有限责任公司</w:t>
            </w:r>
          </w:p>
        </w:tc>
        <w:tc>
          <w:tcPr>
            <w:tcW w:w="1276" w:type="dxa"/>
            <w:vAlign w:val="center"/>
          </w:tcPr>
          <w:p>
            <w:pPr>
              <w:jc w:val="center"/>
              <w:rPr>
                <w:rFonts w:eastAsia="宋体"/>
                <w:kern w:val="0"/>
                <w:sz w:val="21"/>
                <w:szCs w:val="21"/>
              </w:rPr>
            </w:pPr>
            <w:r>
              <w:rPr>
                <w:rFonts w:hint="eastAsia" w:eastAsia="宋体"/>
                <w:kern w:val="0"/>
                <w:sz w:val="21"/>
                <w:szCs w:val="21"/>
              </w:rPr>
              <w:t>四川省煤炭产业集团有限责任公司</w:t>
            </w:r>
          </w:p>
        </w:tc>
        <w:tc>
          <w:tcPr>
            <w:tcW w:w="3094" w:type="dxa"/>
            <w:vAlign w:val="center"/>
          </w:tcPr>
          <w:p>
            <w:pPr>
              <w:rPr>
                <w:rFonts w:eastAsia="宋体"/>
                <w:kern w:val="0"/>
                <w:sz w:val="21"/>
                <w:szCs w:val="21"/>
                <w:highlight w:val="yellow"/>
              </w:rPr>
            </w:pPr>
            <w:r>
              <w:rPr>
                <w:rFonts w:eastAsia="宋体"/>
                <w:kern w:val="0"/>
                <w:sz w:val="21"/>
                <w:szCs w:val="21"/>
              </w:rPr>
              <w:t>项目主要</w:t>
            </w:r>
            <w:r>
              <w:rPr>
                <w:rFonts w:hint="eastAsia" w:eastAsia="宋体"/>
                <w:kern w:val="0"/>
                <w:sz w:val="21"/>
                <w:szCs w:val="21"/>
              </w:rPr>
              <w:t>完成</w:t>
            </w:r>
            <w:r>
              <w:rPr>
                <w:rFonts w:eastAsia="宋体"/>
                <w:kern w:val="0"/>
                <w:sz w:val="21"/>
                <w:szCs w:val="21"/>
              </w:rPr>
              <w:t>人，</w:t>
            </w:r>
            <w:r>
              <w:rPr>
                <w:rFonts w:hint="eastAsia" w:eastAsia="宋体"/>
                <w:kern w:val="0"/>
                <w:sz w:val="21"/>
                <w:szCs w:val="21"/>
              </w:rPr>
              <w:t>负责</w:t>
            </w:r>
            <w:r>
              <w:rPr>
                <w:rFonts w:eastAsia="宋体"/>
                <w:kern w:val="0"/>
                <w:sz w:val="21"/>
                <w:szCs w:val="21"/>
              </w:rPr>
              <w:t>项目</w:t>
            </w:r>
            <w:r>
              <w:rPr>
                <w:rFonts w:hint="eastAsia" w:eastAsia="宋体"/>
                <w:kern w:val="0"/>
                <w:sz w:val="21"/>
                <w:szCs w:val="21"/>
              </w:rPr>
              <w:t>现场装置应用，提出了采空区气体和温度离散数据三维分布场重建方法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Fonts w:hint="eastAsia" w:eastAsia="宋体"/>
                <w:kern w:val="0"/>
                <w:sz w:val="21"/>
                <w:szCs w:val="21"/>
              </w:rPr>
              <w:t>康付如</w:t>
            </w:r>
          </w:p>
        </w:tc>
        <w:tc>
          <w:tcPr>
            <w:tcW w:w="596" w:type="dxa"/>
            <w:vAlign w:val="center"/>
          </w:tcPr>
          <w:p>
            <w:pPr>
              <w:jc w:val="center"/>
              <w:rPr>
                <w:rFonts w:eastAsia="宋体"/>
                <w:kern w:val="0"/>
                <w:sz w:val="21"/>
                <w:szCs w:val="21"/>
              </w:rPr>
            </w:pPr>
            <w:r>
              <w:rPr>
                <w:rFonts w:hint="eastAsia" w:eastAsia="宋体"/>
                <w:kern w:val="0"/>
                <w:sz w:val="21"/>
                <w:szCs w:val="21"/>
              </w:rPr>
              <w:t>5</w:t>
            </w:r>
          </w:p>
        </w:tc>
        <w:tc>
          <w:tcPr>
            <w:tcW w:w="850" w:type="dxa"/>
            <w:vAlign w:val="center"/>
          </w:tcPr>
          <w:p>
            <w:pPr>
              <w:jc w:val="center"/>
              <w:rPr>
                <w:rFonts w:eastAsia="宋体"/>
                <w:kern w:val="0"/>
                <w:sz w:val="21"/>
                <w:szCs w:val="21"/>
              </w:rPr>
            </w:pPr>
            <w:r>
              <w:rPr>
                <w:rFonts w:hint="eastAsia" w:eastAsia="宋体"/>
                <w:kern w:val="0"/>
                <w:sz w:val="21"/>
                <w:szCs w:val="21"/>
              </w:rPr>
              <w:t>无</w:t>
            </w:r>
          </w:p>
        </w:tc>
        <w:tc>
          <w:tcPr>
            <w:tcW w:w="992" w:type="dxa"/>
            <w:vAlign w:val="center"/>
          </w:tcPr>
          <w:p>
            <w:pPr>
              <w:jc w:val="center"/>
              <w:rPr>
                <w:rFonts w:eastAsia="宋体"/>
                <w:kern w:val="0"/>
                <w:sz w:val="21"/>
                <w:szCs w:val="21"/>
                <w:highlight w:val="yellow"/>
              </w:rPr>
            </w:pPr>
            <w:r>
              <w:rPr>
                <w:rFonts w:hint="eastAsia" w:eastAsia="宋体"/>
                <w:kern w:val="0"/>
                <w:sz w:val="21"/>
                <w:szCs w:val="21"/>
              </w:rPr>
              <w:t>讲师</w:t>
            </w:r>
          </w:p>
        </w:tc>
        <w:tc>
          <w:tcPr>
            <w:tcW w:w="1418" w:type="dxa"/>
            <w:vAlign w:val="center"/>
          </w:tcPr>
          <w:p>
            <w:pPr>
              <w:jc w:val="center"/>
              <w:rPr>
                <w:rFonts w:eastAsia="宋体"/>
                <w:kern w:val="0"/>
                <w:sz w:val="21"/>
                <w:szCs w:val="21"/>
              </w:rPr>
            </w:pPr>
            <w:r>
              <w:rPr>
                <w:rFonts w:hint="eastAsia" w:eastAsia="宋体"/>
                <w:kern w:val="2"/>
                <w:sz w:val="21"/>
                <w:szCs w:val="21"/>
              </w:rPr>
              <w:t>西安科技大学</w:t>
            </w:r>
          </w:p>
        </w:tc>
        <w:tc>
          <w:tcPr>
            <w:tcW w:w="1276" w:type="dxa"/>
            <w:vAlign w:val="center"/>
          </w:tcPr>
          <w:p>
            <w:pPr>
              <w:jc w:val="center"/>
              <w:rPr>
                <w:rFonts w:eastAsia="宋体"/>
                <w:kern w:val="0"/>
                <w:sz w:val="21"/>
                <w:szCs w:val="21"/>
              </w:rPr>
            </w:pPr>
            <w:r>
              <w:rPr>
                <w:rFonts w:hint="eastAsia" w:eastAsia="宋体"/>
                <w:kern w:val="2"/>
                <w:sz w:val="21"/>
                <w:szCs w:val="21"/>
              </w:rPr>
              <w:t>西安科技大学</w:t>
            </w:r>
          </w:p>
        </w:tc>
        <w:tc>
          <w:tcPr>
            <w:tcW w:w="3094" w:type="dxa"/>
            <w:vAlign w:val="center"/>
          </w:tcPr>
          <w:p>
            <w:pPr>
              <w:rPr>
                <w:rFonts w:eastAsia="宋体"/>
                <w:kern w:val="0"/>
                <w:sz w:val="21"/>
                <w:szCs w:val="21"/>
                <w:highlight w:val="yellow"/>
              </w:rPr>
            </w:pPr>
            <w:r>
              <w:rPr>
                <w:rFonts w:hint="eastAsia" w:eastAsia="宋体"/>
                <w:kern w:val="0"/>
                <w:sz w:val="21"/>
                <w:szCs w:val="21"/>
              </w:rPr>
              <w:t>负责项目基础理论实验研究，提出了煤自燃危险区域反演识别方法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Fonts w:hint="eastAsia" w:ascii="宋体" w:hAnsi="宋体" w:eastAsia="宋体"/>
                <w:kern w:val="0"/>
                <w:sz w:val="21"/>
              </w:rPr>
              <w:t>王卓</w:t>
            </w:r>
          </w:p>
        </w:tc>
        <w:tc>
          <w:tcPr>
            <w:tcW w:w="596" w:type="dxa"/>
            <w:vAlign w:val="center"/>
          </w:tcPr>
          <w:p>
            <w:pPr>
              <w:jc w:val="center"/>
              <w:rPr>
                <w:rFonts w:eastAsia="宋体"/>
                <w:kern w:val="0"/>
                <w:sz w:val="21"/>
                <w:szCs w:val="21"/>
              </w:rPr>
            </w:pPr>
            <w:r>
              <w:rPr>
                <w:rFonts w:hint="eastAsia" w:eastAsia="宋体"/>
                <w:kern w:val="0"/>
                <w:sz w:val="21"/>
                <w:szCs w:val="21"/>
              </w:rPr>
              <w:t>6</w:t>
            </w:r>
          </w:p>
        </w:tc>
        <w:tc>
          <w:tcPr>
            <w:tcW w:w="850" w:type="dxa"/>
            <w:vAlign w:val="center"/>
          </w:tcPr>
          <w:p>
            <w:pPr>
              <w:jc w:val="center"/>
              <w:rPr>
                <w:rFonts w:eastAsia="宋体"/>
                <w:kern w:val="0"/>
                <w:sz w:val="21"/>
                <w:szCs w:val="21"/>
              </w:rPr>
            </w:pPr>
            <w:r>
              <w:rPr>
                <w:rFonts w:hint="eastAsia" w:eastAsia="宋体"/>
                <w:kern w:val="0"/>
                <w:sz w:val="21"/>
                <w:szCs w:val="21"/>
              </w:rPr>
              <w:t>部长</w:t>
            </w:r>
          </w:p>
        </w:tc>
        <w:tc>
          <w:tcPr>
            <w:tcW w:w="992" w:type="dxa"/>
            <w:vAlign w:val="center"/>
          </w:tcPr>
          <w:p>
            <w:pPr>
              <w:jc w:val="center"/>
              <w:rPr>
                <w:rFonts w:eastAsia="宋体"/>
                <w:kern w:val="0"/>
                <w:sz w:val="21"/>
                <w:szCs w:val="21"/>
              </w:rPr>
            </w:pPr>
            <w:r>
              <w:rPr>
                <w:rFonts w:hint="eastAsia" w:eastAsia="宋体"/>
                <w:kern w:val="0"/>
                <w:sz w:val="21"/>
                <w:szCs w:val="21"/>
              </w:rPr>
              <w:t>正高级经济师</w:t>
            </w:r>
          </w:p>
        </w:tc>
        <w:tc>
          <w:tcPr>
            <w:tcW w:w="1418" w:type="dxa"/>
            <w:vAlign w:val="center"/>
          </w:tcPr>
          <w:p>
            <w:pPr>
              <w:jc w:val="center"/>
              <w:rPr>
                <w:rFonts w:eastAsia="宋体"/>
                <w:kern w:val="0"/>
                <w:sz w:val="21"/>
                <w:szCs w:val="21"/>
              </w:rPr>
            </w:pPr>
            <w:r>
              <w:rPr>
                <w:rFonts w:eastAsia="宋体"/>
                <w:kern w:val="0"/>
                <w:sz w:val="21"/>
                <w:szCs w:val="21"/>
              </w:rPr>
              <w:t>四川省煤炭产业集团有限责任公司</w:t>
            </w:r>
          </w:p>
        </w:tc>
        <w:tc>
          <w:tcPr>
            <w:tcW w:w="1276" w:type="dxa"/>
            <w:vAlign w:val="center"/>
          </w:tcPr>
          <w:p>
            <w:pPr>
              <w:jc w:val="center"/>
              <w:rPr>
                <w:rFonts w:eastAsia="宋体"/>
                <w:kern w:val="0"/>
                <w:sz w:val="21"/>
                <w:szCs w:val="21"/>
              </w:rPr>
            </w:pPr>
            <w:r>
              <w:rPr>
                <w:rFonts w:hint="eastAsia" w:eastAsia="宋体"/>
                <w:kern w:val="0"/>
                <w:sz w:val="21"/>
                <w:szCs w:val="21"/>
              </w:rPr>
              <w:t>四川省煤炭产业集团有限责任公司</w:t>
            </w:r>
          </w:p>
        </w:tc>
        <w:tc>
          <w:tcPr>
            <w:tcW w:w="3094" w:type="dxa"/>
            <w:vAlign w:val="center"/>
          </w:tcPr>
          <w:p>
            <w:pPr>
              <w:rPr>
                <w:rFonts w:eastAsia="宋体"/>
                <w:kern w:val="0"/>
                <w:sz w:val="21"/>
                <w:szCs w:val="21"/>
                <w:highlight w:val="yellow"/>
              </w:rPr>
            </w:pPr>
            <w:r>
              <w:rPr>
                <w:rFonts w:eastAsia="宋体"/>
                <w:kern w:val="0"/>
                <w:sz w:val="21"/>
                <w:szCs w:val="21"/>
              </w:rPr>
              <w:t>项目组织实施，负责</w:t>
            </w:r>
            <w:r>
              <w:rPr>
                <w:rFonts w:hint="eastAsia" w:eastAsia="宋体"/>
                <w:kern w:val="0"/>
                <w:sz w:val="21"/>
                <w:szCs w:val="21"/>
              </w:rPr>
              <w:t>工业试验、应用</w:t>
            </w:r>
            <w:r>
              <w:rPr>
                <w:rFonts w:eastAsia="宋体"/>
                <w:kern w:val="0"/>
                <w:sz w:val="21"/>
                <w:szCs w:val="21"/>
              </w:rPr>
              <w:t>等工作</w:t>
            </w:r>
            <w:r>
              <w:rPr>
                <w:rFonts w:hint="eastAsia" w:eastAsia="宋体"/>
                <w:kern w:val="0"/>
                <w:sz w:val="21"/>
                <w:szCs w:val="21"/>
              </w:rPr>
              <w:t>，进行了离子液体与纳米无机材料的工业性试验。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Fonts w:hint="eastAsia" w:eastAsia="宋体"/>
                <w:kern w:val="0"/>
                <w:sz w:val="21"/>
                <w:szCs w:val="21"/>
              </w:rPr>
              <w:t>李青蔚</w:t>
            </w:r>
          </w:p>
        </w:tc>
        <w:tc>
          <w:tcPr>
            <w:tcW w:w="596" w:type="dxa"/>
            <w:vAlign w:val="center"/>
          </w:tcPr>
          <w:p>
            <w:pPr>
              <w:jc w:val="center"/>
              <w:rPr>
                <w:rFonts w:eastAsia="宋体"/>
                <w:kern w:val="0"/>
                <w:sz w:val="21"/>
                <w:szCs w:val="21"/>
              </w:rPr>
            </w:pPr>
            <w:r>
              <w:rPr>
                <w:rFonts w:eastAsia="宋体"/>
                <w:kern w:val="0"/>
                <w:sz w:val="21"/>
                <w:szCs w:val="21"/>
              </w:rPr>
              <w:t>7</w:t>
            </w:r>
          </w:p>
        </w:tc>
        <w:tc>
          <w:tcPr>
            <w:tcW w:w="850" w:type="dxa"/>
            <w:vAlign w:val="center"/>
          </w:tcPr>
          <w:p>
            <w:pPr>
              <w:jc w:val="center"/>
              <w:rPr>
                <w:rFonts w:eastAsia="宋体"/>
                <w:kern w:val="0"/>
                <w:sz w:val="21"/>
                <w:szCs w:val="21"/>
              </w:rPr>
            </w:pPr>
            <w:r>
              <w:rPr>
                <w:rFonts w:hint="eastAsia" w:eastAsia="宋体"/>
                <w:kern w:val="0"/>
                <w:sz w:val="21"/>
                <w:szCs w:val="21"/>
              </w:rPr>
              <w:t>无</w:t>
            </w:r>
          </w:p>
        </w:tc>
        <w:tc>
          <w:tcPr>
            <w:tcW w:w="992" w:type="dxa"/>
            <w:vAlign w:val="center"/>
          </w:tcPr>
          <w:p>
            <w:pPr>
              <w:jc w:val="center"/>
              <w:rPr>
                <w:rFonts w:eastAsia="宋体"/>
                <w:kern w:val="0"/>
                <w:sz w:val="21"/>
                <w:szCs w:val="21"/>
              </w:rPr>
            </w:pPr>
            <w:r>
              <w:rPr>
                <w:rFonts w:hint="eastAsia" w:eastAsia="宋体"/>
                <w:kern w:val="0"/>
                <w:sz w:val="21"/>
                <w:szCs w:val="21"/>
              </w:rPr>
              <w:t>副教授</w:t>
            </w:r>
          </w:p>
        </w:tc>
        <w:tc>
          <w:tcPr>
            <w:tcW w:w="1418" w:type="dxa"/>
            <w:vAlign w:val="center"/>
          </w:tcPr>
          <w:p>
            <w:pPr>
              <w:jc w:val="center"/>
              <w:rPr>
                <w:rFonts w:eastAsia="宋体"/>
                <w:kern w:val="0"/>
                <w:sz w:val="21"/>
                <w:szCs w:val="21"/>
              </w:rPr>
            </w:pPr>
            <w:r>
              <w:rPr>
                <w:rFonts w:hint="eastAsia" w:eastAsia="宋体"/>
                <w:kern w:val="2"/>
                <w:sz w:val="21"/>
                <w:szCs w:val="21"/>
              </w:rPr>
              <w:t>西安科技大学</w:t>
            </w:r>
          </w:p>
        </w:tc>
        <w:tc>
          <w:tcPr>
            <w:tcW w:w="1276" w:type="dxa"/>
            <w:vAlign w:val="center"/>
          </w:tcPr>
          <w:p>
            <w:pPr>
              <w:jc w:val="center"/>
              <w:rPr>
                <w:rFonts w:eastAsia="宋体"/>
                <w:kern w:val="0"/>
                <w:sz w:val="21"/>
                <w:szCs w:val="21"/>
              </w:rPr>
            </w:pPr>
            <w:r>
              <w:rPr>
                <w:rFonts w:hint="eastAsia" w:eastAsia="宋体"/>
                <w:kern w:val="2"/>
                <w:sz w:val="21"/>
                <w:szCs w:val="21"/>
              </w:rPr>
              <w:t>西安科技大学</w:t>
            </w:r>
          </w:p>
        </w:tc>
        <w:tc>
          <w:tcPr>
            <w:tcW w:w="3094" w:type="dxa"/>
            <w:vAlign w:val="center"/>
          </w:tcPr>
          <w:p>
            <w:pPr>
              <w:rPr>
                <w:rFonts w:eastAsia="宋体"/>
                <w:kern w:val="0"/>
                <w:sz w:val="21"/>
                <w:szCs w:val="21"/>
                <w:highlight w:val="yellow"/>
              </w:rPr>
            </w:pPr>
            <w:r>
              <w:rPr>
                <w:rFonts w:hint="eastAsia" w:eastAsia="宋体"/>
                <w:kern w:val="0"/>
                <w:sz w:val="21"/>
                <w:szCs w:val="21"/>
              </w:rPr>
              <w:t>防灭火材料</w:t>
            </w:r>
            <w:r>
              <w:rPr>
                <w:rFonts w:eastAsia="宋体"/>
                <w:kern w:val="0"/>
                <w:sz w:val="21"/>
                <w:szCs w:val="21"/>
              </w:rPr>
              <w:t>方案设计及</w:t>
            </w:r>
            <w:r>
              <w:rPr>
                <w:rFonts w:hint="eastAsia" w:eastAsia="宋体"/>
                <w:kern w:val="0"/>
                <w:sz w:val="21"/>
                <w:szCs w:val="21"/>
              </w:rPr>
              <w:t>实施，研制了针对多因素作用煤自燃的纳米无机阻化材料，揭示了纳米无机阻化材料抑制煤自燃机理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Fonts w:hint="eastAsia" w:eastAsia="宋体"/>
                <w:kern w:val="0"/>
                <w:sz w:val="21"/>
                <w:szCs w:val="21"/>
              </w:rPr>
              <w:t>蒋志刚</w:t>
            </w:r>
          </w:p>
        </w:tc>
        <w:tc>
          <w:tcPr>
            <w:tcW w:w="596" w:type="dxa"/>
            <w:vAlign w:val="center"/>
          </w:tcPr>
          <w:p>
            <w:pPr>
              <w:jc w:val="center"/>
              <w:rPr>
                <w:rFonts w:eastAsia="宋体"/>
                <w:kern w:val="0"/>
                <w:sz w:val="21"/>
                <w:szCs w:val="21"/>
              </w:rPr>
            </w:pPr>
            <w:r>
              <w:rPr>
                <w:rFonts w:hint="eastAsia" w:eastAsia="宋体"/>
                <w:kern w:val="0"/>
                <w:sz w:val="21"/>
                <w:szCs w:val="21"/>
              </w:rPr>
              <w:t>8</w:t>
            </w:r>
          </w:p>
        </w:tc>
        <w:tc>
          <w:tcPr>
            <w:tcW w:w="850" w:type="dxa"/>
            <w:vAlign w:val="center"/>
          </w:tcPr>
          <w:p>
            <w:pPr>
              <w:jc w:val="center"/>
              <w:rPr>
                <w:rFonts w:eastAsia="宋体"/>
                <w:kern w:val="0"/>
                <w:sz w:val="21"/>
                <w:szCs w:val="21"/>
              </w:rPr>
            </w:pPr>
            <w:r>
              <w:rPr>
                <w:rFonts w:hint="eastAsia" w:eastAsia="宋体"/>
                <w:kern w:val="0"/>
                <w:sz w:val="21"/>
                <w:szCs w:val="21"/>
              </w:rPr>
              <w:t>副所长</w:t>
            </w:r>
          </w:p>
        </w:tc>
        <w:tc>
          <w:tcPr>
            <w:tcW w:w="992" w:type="dxa"/>
            <w:vAlign w:val="center"/>
          </w:tcPr>
          <w:p>
            <w:pPr>
              <w:jc w:val="center"/>
              <w:rPr>
                <w:rFonts w:eastAsia="宋体"/>
                <w:kern w:val="0"/>
                <w:sz w:val="21"/>
                <w:szCs w:val="21"/>
              </w:rPr>
            </w:pPr>
            <w:r>
              <w:rPr>
                <w:rFonts w:hint="eastAsia" w:eastAsia="宋体"/>
                <w:kern w:val="0"/>
                <w:sz w:val="21"/>
                <w:szCs w:val="21"/>
              </w:rPr>
              <w:t>高级工程师</w:t>
            </w:r>
          </w:p>
        </w:tc>
        <w:tc>
          <w:tcPr>
            <w:tcW w:w="1418" w:type="dxa"/>
            <w:vAlign w:val="center"/>
          </w:tcPr>
          <w:p>
            <w:pPr>
              <w:jc w:val="center"/>
              <w:rPr>
                <w:rFonts w:eastAsia="宋体"/>
                <w:kern w:val="0"/>
                <w:sz w:val="21"/>
                <w:szCs w:val="21"/>
              </w:rPr>
            </w:pPr>
            <w:r>
              <w:rPr>
                <w:rFonts w:eastAsia="宋体"/>
                <w:kern w:val="0"/>
                <w:sz w:val="21"/>
                <w:szCs w:val="21"/>
              </w:rPr>
              <w:t>四川省煤炭产业集团有限责任公司</w:t>
            </w:r>
          </w:p>
        </w:tc>
        <w:tc>
          <w:tcPr>
            <w:tcW w:w="1276" w:type="dxa"/>
            <w:vAlign w:val="center"/>
          </w:tcPr>
          <w:p>
            <w:pPr>
              <w:jc w:val="center"/>
              <w:rPr>
                <w:rFonts w:eastAsia="宋体"/>
                <w:kern w:val="0"/>
                <w:sz w:val="21"/>
                <w:szCs w:val="21"/>
              </w:rPr>
            </w:pPr>
            <w:r>
              <w:rPr>
                <w:rFonts w:hint="eastAsia" w:eastAsia="宋体"/>
                <w:kern w:val="0"/>
                <w:sz w:val="21"/>
                <w:szCs w:val="21"/>
              </w:rPr>
              <w:t>四川省煤炭产业集团有限责任公司</w:t>
            </w:r>
          </w:p>
        </w:tc>
        <w:tc>
          <w:tcPr>
            <w:tcW w:w="3094" w:type="dxa"/>
            <w:vAlign w:val="center"/>
          </w:tcPr>
          <w:p>
            <w:pPr>
              <w:rPr>
                <w:rFonts w:eastAsia="宋体"/>
                <w:kern w:val="0"/>
                <w:sz w:val="21"/>
                <w:szCs w:val="21"/>
                <w:highlight w:val="yellow"/>
              </w:rPr>
            </w:pPr>
            <w:r>
              <w:rPr>
                <w:rFonts w:hint="eastAsia" w:eastAsia="宋体"/>
                <w:kern w:val="0"/>
                <w:sz w:val="21"/>
                <w:szCs w:val="21"/>
              </w:rPr>
              <w:t>对本项目第三项创新点做出重要贡献，参与了多因素作用煤自燃的纳米无机阻化材料的研发，并参与现场工业试验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Fonts w:hint="eastAsia" w:eastAsia="宋体"/>
                <w:kern w:val="0"/>
                <w:sz w:val="21"/>
                <w:szCs w:val="21"/>
              </w:rPr>
              <w:t>李学文</w:t>
            </w:r>
          </w:p>
        </w:tc>
        <w:tc>
          <w:tcPr>
            <w:tcW w:w="596" w:type="dxa"/>
            <w:vAlign w:val="center"/>
          </w:tcPr>
          <w:p>
            <w:pPr>
              <w:jc w:val="center"/>
              <w:rPr>
                <w:rFonts w:eastAsia="宋体"/>
                <w:kern w:val="0"/>
                <w:sz w:val="21"/>
                <w:szCs w:val="21"/>
              </w:rPr>
            </w:pPr>
            <w:r>
              <w:rPr>
                <w:rFonts w:hint="eastAsia" w:eastAsia="宋体"/>
                <w:kern w:val="0"/>
                <w:sz w:val="21"/>
                <w:szCs w:val="21"/>
              </w:rPr>
              <w:t>9</w:t>
            </w:r>
          </w:p>
        </w:tc>
        <w:tc>
          <w:tcPr>
            <w:tcW w:w="850" w:type="dxa"/>
            <w:vAlign w:val="center"/>
          </w:tcPr>
          <w:p>
            <w:pPr>
              <w:jc w:val="center"/>
              <w:rPr>
                <w:rFonts w:eastAsia="宋体"/>
                <w:kern w:val="0"/>
                <w:sz w:val="21"/>
                <w:szCs w:val="21"/>
              </w:rPr>
            </w:pPr>
            <w:r>
              <w:rPr>
                <w:rFonts w:hint="eastAsia" w:eastAsia="宋体"/>
                <w:kern w:val="0"/>
                <w:sz w:val="21"/>
                <w:szCs w:val="21"/>
              </w:rPr>
              <w:t>副总工程师</w:t>
            </w:r>
          </w:p>
        </w:tc>
        <w:tc>
          <w:tcPr>
            <w:tcW w:w="992" w:type="dxa"/>
            <w:vAlign w:val="center"/>
          </w:tcPr>
          <w:p>
            <w:pPr>
              <w:jc w:val="center"/>
              <w:rPr>
                <w:rFonts w:eastAsia="宋体"/>
                <w:kern w:val="0"/>
                <w:sz w:val="21"/>
                <w:szCs w:val="21"/>
              </w:rPr>
            </w:pPr>
            <w:r>
              <w:rPr>
                <w:rFonts w:hint="eastAsia" w:eastAsia="宋体"/>
                <w:kern w:val="0"/>
                <w:sz w:val="21"/>
                <w:szCs w:val="21"/>
              </w:rPr>
              <w:t>工程师</w:t>
            </w:r>
          </w:p>
        </w:tc>
        <w:tc>
          <w:tcPr>
            <w:tcW w:w="1418" w:type="dxa"/>
            <w:vAlign w:val="center"/>
          </w:tcPr>
          <w:p>
            <w:pPr>
              <w:jc w:val="center"/>
              <w:rPr>
                <w:rFonts w:eastAsia="宋体"/>
                <w:kern w:val="0"/>
                <w:sz w:val="21"/>
                <w:szCs w:val="21"/>
              </w:rPr>
            </w:pPr>
            <w:r>
              <w:rPr>
                <w:rFonts w:hint="eastAsia" w:eastAsia="宋体"/>
                <w:kern w:val="0"/>
                <w:sz w:val="21"/>
                <w:szCs w:val="21"/>
              </w:rPr>
              <w:t>筠连川煤芙蓉新维煤业有限公司</w:t>
            </w:r>
          </w:p>
        </w:tc>
        <w:tc>
          <w:tcPr>
            <w:tcW w:w="1276" w:type="dxa"/>
            <w:vAlign w:val="center"/>
          </w:tcPr>
          <w:p>
            <w:pPr>
              <w:jc w:val="center"/>
              <w:rPr>
                <w:rFonts w:eastAsia="宋体"/>
                <w:kern w:val="0"/>
                <w:sz w:val="21"/>
                <w:szCs w:val="21"/>
              </w:rPr>
            </w:pPr>
            <w:r>
              <w:rPr>
                <w:rFonts w:hint="eastAsia" w:eastAsia="宋体"/>
                <w:kern w:val="0"/>
                <w:sz w:val="21"/>
                <w:szCs w:val="21"/>
              </w:rPr>
              <w:t>筠连川煤芙蓉新维煤业有限公司</w:t>
            </w:r>
          </w:p>
        </w:tc>
        <w:tc>
          <w:tcPr>
            <w:tcW w:w="3094" w:type="dxa"/>
            <w:vAlign w:val="center"/>
          </w:tcPr>
          <w:p>
            <w:pPr>
              <w:rPr>
                <w:rFonts w:eastAsia="宋体"/>
                <w:kern w:val="0"/>
                <w:sz w:val="21"/>
                <w:szCs w:val="21"/>
                <w:highlight w:val="yellow"/>
              </w:rPr>
            </w:pPr>
            <w:r>
              <w:rPr>
                <w:rFonts w:hint="eastAsia" w:eastAsia="宋体"/>
                <w:kern w:val="0"/>
                <w:sz w:val="21"/>
                <w:szCs w:val="21"/>
              </w:rPr>
              <w:t>为离子液体阻化剂装备及应用工艺的研发提出了建设性意见和建议，并进行了工业性试验。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widowControl/>
              <w:jc w:val="center"/>
              <w:textAlignment w:val="center"/>
              <w:rPr>
                <w:rFonts w:eastAsia="宋体"/>
                <w:kern w:val="0"/>
                <w:sz w:val="21"/>
                <w:szCs w:val="21"/>
              </w:rPr>
            </w:pPr>
            <w:r>
              <w:rPr>
                <w:rFonts w:hint="eastAsia" w:eastAsia="宋体"/>
                <w:kern w:val="0"/>
                <w:sz w:val="21"/>
                <w:szCs w:val="21"/>
              </w:rPr>
              <w:t>杨成</w:t>
            </w:r>
          </w:p>
        </w:tc>
        <w:tc>
          <w:tcPr>
            <w:tcW w:w="596" w:type="dxa"/>
            <w:vAlign w:val="center"/>
          </w:tcPr>
          <w:p>
            <w:pPr>
              <w:jc w:val="center"/>
              <w:rPr>
                <w:rFonts w:eastAsia="宋体"/>
                <w:kern w:val="0"/>
                <w:sz w:val="21"/>
                <w:szCs w:val="21"/>
              </w:rPr>
            </w:pPr>
            <w:r>
              <w:rPr>
                <w:rFonts w:hint="eastAsia" w:eastAsia="宋体"/>
                <w:kern w:val="0"/>
                <w:sz w:val="21"/>
                <w:szCs w:val="21"/>
              </w:rPr>
              <w:t>1</w:t>
            </w:r>
            <w:r>
              <w:rPr>
                <w:rFonts w:eastAsia="宋体"/>
                <w:kern w:val="0"/>
                <w:sz w:val="21"/>
                <w:szCs w:val="21"/>
              </w:rPr>
              <w:t>0</w:t>
            </w:r>
          </w:p>
        </w:tc>
        <w:tc>
          <w:tcPr>
            <w:tcW w:w="850" w:type="dxa"/>
            <w:vAlign w:val="center"/>
          </w:tcPr>
          <w:p>
            <w:pPr>
              <w:jc w:val="center"/>
              <w:rPr>
                <w:rFonts w:eastAsia="宋体"/>
                <w:kern w:val="0"/>
                <w:sz w:val="21"/>
                <w:szCs w:val="21"/>
              </w:rPr>
            </w:pPr>
            <w:r>
              <w:rPr>
                <w:rFonts w:hint="eastAsia" w:eastAsia="宋体"/>
                <w:kern w:val="0"/>
                <w:sz w:val="21"/>
                <w:szCs w:val="21"/>
              </w:rPr>
              <w:t>副总工程师</w:t>
            </w:r>
          </w:p>
        </w:tc>
        <w:tc>
          <w:tcPr>
            <w:tcW w:w="992" w:type="dxa"/>
            <w:vAlign w:val="center"/>
          </w:tcPr>
          <w:p>
            <w:pPr>
              <w:jc w:val="center"/>
              <w:rPr>
                <w:rFonts w:eastAsia="宋体"/>
                <w:kern w:val="0"/>
                <w:sz w:val="21"/>
                <w:szCs w:val="21"/>
              </w:rPr>
            </w:pPr>
            <w:r>
              <w:rPr>
                <w:rFonts w:hint="eastAsia" w:eastAsia="宋体"/>
                <w:kern w:val="0"/>
                <w:sz w:val="21"/>
                <w:szCs w:val="21"/>
              </w:rPr>
              <w:t>工程师</w:t>
            </w:r>
          </w:p>
        </w:tc>
        <w:tc>
          <w:tcPr>
            <w:tcW w:w="1418" w:type="dxa"/>
            <w:vAlign w:val="center"/>
          </w:tcPr>
          <w:p>
            <w:pPr>
              <w:jc w:val="center"/>
              <w:rPr>
                <w:rFonts w:eastAsia="宋体"/>
                <w:kern w:val="0"/>
                <w:sz w:val="21"/>
                <w:szCs w:val="21"/>
              </w:rPr>
            </w:pPr>
            <w:r>
              <w:rPr>
                <w:rFonts w:hint="eastAsia" w:eastAsia="宋体"/>
                <w:kern w:val="0"/>
                <w:sz w:val="21"/>
                <w:szCs w:val="21"/>
              </w:rPr>
              <w:t>筠连川煤芙蓉新维煤业有限公司</w:t>
            </w:r>
          </w:p>
        </w:tc>
        <w:tc>
          <w:tcPr>
            <w:tcW w:w="1276" w:type="dxa"/>
            <w:vAlign w:val="center"/>
          </w:tcPr>
          <w:p>
            <w:pPr>
              <w:jc w:val="center"/>
              <w:rPr>
                <w:rFonts w:eastAsia="宋体"/>
                <w:kern w:val="0"/>
                <w:sz w:val="21"/>
                <w:szCs w:val="21"/>
              </w:rPr>
            </w:pPr>
            <w:r>
              <w:rPr>
                <w:rFonts w:hint="eastAsia" w:eastAsia="宋体"/>
                <w:kern w:val="0"/>
                <w:sz w:val="21"/>
                <w:szCs w:val="21"/>
              </w:rPr>
              <w:t>筠连川煤芙蓉新维煤业有限公司</w:t>
            </w:r>
          </w:p>
        </w:tc>
        <w:tc>
          <w:tcPr>
            <w:tcW w:w="3094" w:type="dxa"/>
            <w:vAlign w:val="center"/>
          </w:tcPr>
          <w:p>
            <w:pPr>
              <w:rPr>
                <w:rFonts w:eastAsia="宋体"/>
                <w:kern w:val="0"/>
                <w:sz w:val="21"/>
                <w:szCs w:val="21"/>
                <w:highlight w:val="yellow"/>
              </w:rPr>
            </w:pPr>
            <w:r>
              <w:rPr>
                <w:rFonts w:hint="eastAsia" w:eastAsia="宋体"/>
                <w:kern w:val="0"/>
                <w:sz w:val="21"/>
                <w:szCs w:val="21"/>
              </w:rPr>
              <w:t>负责指导离子液体阻化剂装备及应用工艺的研发，并进行了工业性试验，实现了采空区煤自燃危险区域的定向阻化。</w:t>
            </w:r>
          </w:p>
        </w:tc>
      </w:tr>
    </w:tbl>
    <w:p>
      <w:pPr>
        <w:rPr>
          <w:rFonts w:eastAsia="黑体"/>
          <w:color w:val="000000"/>
          <w:szCs w:val="32"/>
        </w:rPr>
      </w:pPr>
      <w:r>
        <w:rPr>
          <w:rFonts w:eastAsia="黑体"/>
          <w:color w:val="000000"/>
          <w:szCs w:val="32"/>
        </w:rPr>
        <w:t>六、主要完成单位情况</w:t>
      </w:r>
    </w:p>
    <w:tbl>
      <w:tblPr>
        <w:tblStyle w:val="7"/>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709"/>
        <w:gridCol w:w="198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vAlign w:val="center"/>
          </w:tcPr>
          <w:p>
            <w:pPr>
              <w:jc w:val="center"/>
              <w:rPr>
                <w:rFonts w:eastAsia="宋体"/>
                <w:kern w:val="0"/>
                <w:sz w:val="21"/>
                <w:szCs w:val="21"/>
              </w:rPr>
            </w:pPr>
            <w:r>
              <w:rPr>
                <w:rFonts w:eastAsia="宋体"/>
                <w:kern w:val="0"/>
                <w:sz w:val="21"/>
                <w:szCs w:val="21"/>
              </w:rPr>
              <w:t>单位名称</w:t>
            </w:r>
          </w:p>
        </w:tc>
        <w:tc>
          <w:tcPr>
            <w:tcW w:w="709" w:type="dxa"/>
            <w:vAlign w:val="center"/>
          </w:tcPr>
          <w:p>
            <w:pPr>
              <w:jc w:val="center"/>
              <w:rPr>
                <w:rFonts w:eastAsia="宋体"/>
                <w:kern w:val="0"/>
                <w:sz w:val="21"/>
                <w:szCs w:val="21"/>
              </w:rPr>
            </w:pPr>
            <w:r>
              <w:rPr>
                <w:rFonts w:eastAsia="宋体"/>
                <w:kern w:val="0"/>
                <w:sz w:val="21"/>
                <w:szCs w:val="21"/>
              </w:rPr>
              <w:t>排名</w:t>
            </w:r>
          </w:p>
        </w:tc>
        <w:tc>
          <w:tcPr>
            <w:tcW w:w="1984" w:type="dxa"/>
            <w:vAlign w:val="center"/>
          </w:tcPr>
          <w:p>
            <w:pPr>
              <w:jc w:val="center"/>
              <w:rPr>
                <w:rFonts w:eastAsia="宋体"/>
                <w:kern w:val="0"/>
                <w:sz w:val="21"/>
                <w:szCs w:val="21"/>
              </w:rPr>
            </w:pPr>
            <w:r>
              <w:rPr>
                <w:rFonts w:eastAsia="宋体"/>
                <w:kern w:val="0"/>
                <w:sz w:val="21"/>
                <w:szCs w:val="21"/>
              </w:rPr>
              <w:t>单位</w:t>
            </w:r>
            <w:r>
              <w:rPr>
                <w:rFonts w:hint="eastAsia" w:eastAsia="宋体"/>
                <w:kern w:val="0"/>
                <w:sz w:val="21"/>
                <w:szCs w:val="21"/>
              </w:rPr>
              <w:t>性质</w:t>
            </w:r>
          </w:p>
        </w:tc>
        <w:tc>
          <w:tcPr>
            <w:tcW w:w="4111" w:type="dxa"/>
            <w:vAlign w:val="center"/>
          </w:tcPr>
          <w:p>
            <w:pPr>
              <w:jc w:val="center"/>
              <w:rPr>
                <w:rFonts w:eastAsia="宋体"/>
                <w:kern w:val="0"/>
                <w:sz w:val="21"/>
                <w:szCs w:val="21"/>
              </w:rPr>
            </w:pPr>
            <w:r>
              <w:rPr>
                <w:rFonts w:eastAsia="宋体"/>
                <w:kern w:val="0"/>
                <w:sz w:val="21"/>
                <w:szCs w:val="21"/>
              </w:rPr>
              <w:t>对项目科技创新和应用推广情况的贡献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11" w:type="dxa"/>
            <w:vAlign w:val="center"/>
          </w:tcPr>
          <w:p>
            <w:pPr>
              <w:jc w:val="center"/>
              <w:rPr>
                <w:rFonts w:eastAsia="宋体"/>
                <w:kern w:val="0"/>
                <w:sz w:val="21"/>
                <w:szCs w:val="21"/>
              </w:rPr>
            </w:pPr>
            <w:r>
              <w:rPr>
                <w:rFonts w:hint="eastAsia" w:eastAsia="宋体"/>
                <w:kern w:val="0"/>
                <w:sz w:val="21"/>
                <w:szCs w:val="21"/>
              </w:rPr>
              <w:t>四川煤炭产业集团有限责任公司</w:t>
            </w:r>
          </w:p>
        </w:tc>
        <w:tc>
          <w:tcPr>
            <w:tcW w:w="709" w:type="dxa"/>
            <w:vAlign w:val="center"/>
          </w:tcPr>
          <w:p>
            <w:pPr>
              <w:jc w:val="center"/>
              <w:rPr>
                <w:rFonts w:eastAsia="宋体"/>
                <w:kern w:val="0"/>
                <w:sz w:val="21"/>
                <w:szCs w:val="21"/>
              </w:rPr>
            </w:pPr>
            <w:r>
              <w:rPr>
                <w:rFonts w:eastAsia="宋体"/>
                <w:kern w:val="0"/>
                <w:sz w:val="21"/>
                <w:szCs w:val="21"/>
              </w:rPr>
              <w:t>1</w:t>
            </w:r>
          </w:p>
        </w:tc>
        <w:tc>
          <w:tcPr>
            <w:tcW w:w="1984" w:type="dxa"/>
            <w:vAlign w:val="center"/>
          </w:tcPr>
          <w:p>
            <w:pPr>
              <w:jc w:val="center"/>
              <w:rPr>
                <w:rFonts w:eastAsia="宋体"/>
                <w:kern w:val="0"/>
                <w:sz w:val="21"/>
                <w:szCs w:val="21"/>
              </w:rPr>
            </w:pPr>
            <w:r>
              <w:rPr>
                <w:rFonts w:hint="eastAsia" w:eastAsia="宋体"/>
                <w:kern w:val="0"/>
                <w:sz w:val="21"/>
                <w:szCs w:val="21"/>
              </w:rPr>
              <w:t>省属国有企业</w:t>
            </w:r>
          </w:p>
        </w:tc>
        <w:tc>
          <w:tcPr>
            <w:tcW w:w="4111" w:type="dxa"/>
            <w:vAlign w:val="center"/>
          </w:tcPr>
          <w:p>
            <w:pPr>
              <w:jc w:val="center"/>
              <w:rPr>
                <w:rFonts w:eastAsia="宋体"/>
                <w:kern w:val="0"/>
                <w:sz w:val="21"/>
                <w:szCs w:val="21"/>
              </w:rPr>
            </w:pPr>
            <w:r>
              <w:rPr>
                <w:rFonts w:hint="eastAsia" w:eastAsia="宋体"/>
                <w:kern w:val="0"/>
                <w:sz w:val="21"/>
                <w:szCs w:val="21"/>
              </w:rPr>
              <w:t>负责项目研究过程中的技术推广应用及效果评价工作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11" w:type="dxa"/>
            <w:vAlign w:val="center"/>
          </w:tcPr>
          <w:p>
            <w:pPr>
              <w:jc w:val="center"/>
              <w:rPr>
                <w:rFonts w:eastAsia="宋体"/>
                <w:kern w:val="0"/>
                <w:sz w:val="21"/>
                <w:szCs w:val="21"/>
              </w:rPr>
            </w:pPr>
            <w:r>
              <w:rPr>
                <w:rFonts w:hint="eastAsia" w:eastAsia="宋体"/>
                <w:kern w:val="0"/>
                <w:sz w:val="21"/>
                <w:szCs w:val="21"/>
              </w:rPr>
              <w:t>西安科技大学</w:t>
            </w:r>
          </w:p>
        </w:tc>
        <w:tc>
          <w:tcPr>
            <w:tcW w:w="709" w:type="dxa"/>
            <w:vAlign w:val="center"/>
          </w:tcPr>
          <w:p>
            <w:pPr>
              <w:jc w:val="center"/>
              <w:rPr>
                <w:rFonts w:eastAsia="宋体"/>
                <w:kern w:val="0"/>
                <w:sz w:val="21"/>
                <w:szCs w:val="21"/>
              </w:rPr>
            </w:pPr>
            <w:r>
              <w:rPr>
                <w:rFonts w:hint="eastAsia" w:eastAsia="宋体"/>
                <w:kern w:val="0"/>
                <w:sz w:val="21"/>
                <w:szCs w:val="21"/>
              </w:rPr>
              <w:t>2</w:t>
            </w:r>
          </w:p>
        </w:tc>
        <w:tc>
          <w:tcPr>
            <w:tcW w:w="1984" w:type="dxa"/>
            <w:vAlign w:val="center"/>
          </w:tcPr>
          <w:p>
            <w:pPr>
              <w:jc w:val="center"/>
              <w:rPr>
                <w:rFonts w:eastAsia="宋体"/>
                <w:kern w:val="0"/>
                <w:sz w:val="21"/>
                <w:szCs w:val="21"/>
              </w:rPr>
            </w:pPr>
            <w:r>
              <w:rPr>
                <w:rFonts w:hint="eastAsia" w:eastAsia="宋体"/>
                <w:kern w:val="0"/>
                <w:sz w:val="21"/>
                <w:szCs w:val="21"/>
              </w:rPr>
              <w:t>高等院校</w:t>
            </w:r>
          </w:p>
        </w:tc>
        <w:tc>
          <w:tcPr>
            <w:tcW w:w="4111" w:type="dxa"/>
            <w:vAlign w:val="center"/>
          </w:tcPr>
          <w:p>
            <w:pPr>
              <w:jc w:val="center"/>
              <w:rPr>
                <w:rFonts w:eastAsia="宋体"/>
                <w:kern w:val="0"/>
                <w:sz w:val="21"/>
                <w:szCs w:val="21"/>
              </w:rPr>
            </w:pPr>
            <w:r>
              <w:rPr>
                <w:rFonts w:hint="eastAsia" w:eastAsia="宋体"/>
                <w:kern w:val="0"/>
                <w:sz w:val="21"/>
                <w:szCs w:val="21"/>
              </w:rPr>
              <w:t>负责项目研究方案的论证和技术路线的制定等；负责本项目的试验方法和技术研发、效果分析及现场应用推广工作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411" w:type="dxa"/>
            <w:vAlign w:val="center"/>
          </w:tcPr>
          <w:p>
            <w:pPr>
              <w:jc w:val="center"/>
              <w:rPr>
                <w:rFonts w:eastAsia="宋体"/>
                <w:kern w:val="0"/>
                <w:sz w:val="21"/>
                <w:szCs w:val="21"/>
              </w:rPr>
            </w:pPr>
            <w:r>
              <w:rPr>
                <w:rFonts w:hint="eastAsia" w:eastAsia="宋体"/>
                <w:kern w:val="0"/>
                <w:sz w:val="21"/>
                <w:szCs w:val="21"/>
              </w:rPr>
              <w:t>筠连川煤芙蓉新维煤业有限公司</w:t>
            </w:r>
          </w:p>
        </w:tc>
        <w:tc>
          <w:tcPr>
            <w:tcW w:w="709" w:type="dxa"/>
            <w:vAlign w:val="center"/>
          </w:tcPr>
          <w:p>
            <w:pPr>
              <w:jc w:val="center"/>
              <w:rPr>
                <w:rFonts w:eastAsia="宋体"/>
                <w:kern w:val="0"/>
                <w:sz w:val="21"/>
                <w:szCs w:val="21"/>
              </w:rPr>
            </w:pPr>
            <w:r>
              <w:rPr>
                <w:rFonts w:hint="eastAsia" w:eastAsia="宋体"/>
                <w:kern w:val="0"/>
                <w:sz w:val="21"/>
                <w:szCs w:val="21"/>
              </w:rPr>
              <w:t>3</w:t>
            </w:r>
          </w:p>
        </w:tc>
        <w:tc>
          <w:tcPr>
            <w:tcW w:w="1984" w:type="dxa"/>
            <w:vAlign w:val="center"/>
          </w:tcPr>
          <w:p>
            <w:pPr>
              <w:jc w:val="center"/>
              <w:rPr>
                <w:rFonts w:eastAsia="宋体"/>
                <w:kern w:val="0"/>
                <w:sz w:val="21"/>
                <w:szCs w:val="21"/>
              </w:rPr>
            </w:pPr>
            <w:r>
              <w:rPr>
                <w:rFonts w:hint="eastAsia" w:eastAsia="宋体"/>
                <w:kern w:val="0"/>
                <w:sz w:val="21"/>
                <w:szCs w:val="21"/>
              </w:rPr>
              <w:t>省属国有企业</w:t>
            </w:r>
          </w:p>
        </w:tc>
        <w:tc>
          <w:tcPr>
            <w:tcW w:w="4111" w:type="dxa"/>
            <w:vAlign w:val="center"/>
          </w:tcPr>
          <w:p>
            <w:pPr>
              <w:jc w:val="center"/>
              <w:rPr>
                <w:rFonts w:eastAsia="宋体"/>
                <w:kern w:val="0"/>
                <w:sz w:val="21"/>
                <w:szCs w:val="21"/>
              </w:rPr>
            </w:pPr>
            <w:r>
              <w:rPr>
                <w:rFonts w:hint="eastAsia" w:eastAsia="宋体"/>
                <w:kern w:val="0"/>
                <w:sz w:val="21"/>
                <w:szCs w:val="21"/>
              </w:rPr>
              <w:t>负责本项目</w:t>
            </w:r>
            <w:bookmarkStart w:id="0" w:name="_GoBack"/>
            <w:bookmarkEnd w:id="0"/>
            <w:r>
              <w:rPr>
                <w:rFonts w:hint="eastAsia" w:eastAsia="宋体"/>
                <w:kern w:val="0"/>
                <w:sz w:val="21"/>
                <w:szCs w:val="21"/>
              </w:rPr>
              <w:t>成果的论证以及监督现场工程应用、效果分析及基础数据量测工作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仿宋_GB2312"/>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B28A7"/>
    <w:multiLevelType w:val="singleLevel"/>
    <w:tmpl w:val="8F9B28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2D"/>
    <w:rsid w:val="000453DA"/>
    <w:rsid w:val="000C1057"/>
    <w:rsid w:val="000D09AE"/>
    <w:rsid w:val="000F5BB9"/>
    <w:rsid w:val="00122565"/>
    <w:rsid w:val="001A0BBF"/>
    <w:rsid w:val="001A5720"/>
    <w:rsid w:val="002508BB"/>
    <w:rsid w:val="002F5E75"/>
    <w:rsid w:val="003139A0"/>
    <w:rsid w:val="00330C75"/>
    <w:rsid w:val="003378B9"/>
    <w:rsid w:val="003B047F"/>
    <w:rsid w:val="003B4112"/>
    <w:rsid w:val="003B649E"/>
    <w:rsid w:val="003D01C6"/>
    <w:rsid w:val="003D4E29"/>
    <w:rsid w:val="003E6C78"/>
    <w:rsid w:val="00440CBC"/>
    <w:rsid w:val="00492E02"/>
    <w:rsid w:val="004B18ED"/>
    <w:rsid w:val="004E652C"/>
    <w:rsid w:val="00520B36"/>
    <w:rsid w:val="00552564"/>
    <w:rsid w:val="005C4F87"/>
    <w:rsid w:val="005D3CEB"/>
    <w:rsid w:val="005E72FE"/>
    <w:rsid w:val="005F5719"/>
    <w:rsid w:val="00603BFF"/>
    <w:rsid w:val="006A7FDA"/>
    <w:rsid w:val="006C3000"/>
    <w:rsid w:val="006C7FDE"/>
    <w:rsid w:val="006E1DBD"/>
    <w:rsid w:val="006E28F7"/>
    <w:rsid w:val="006E31E4"/>
    <w:rsid w:val="006F121C"/>
    <w:rsid w:val="006F362D"/>
    <w:rsid w:val="0078144A"/>
    <w:rsid w:val="007C0600"/>
    <w:rsid w:val="007E6317"/>
    <w:rsid w:val="007F2957"/>
    <w:rsid w:val="00825A5C"/>
    <w:rsid w:val="0084608A"/>
    <w:rsid w:val="0087213D"/>
    <w:rsid w:val="008D1ADC"/>
    <w:rsid w:val="008E4D0C"/>
    <w:rsid w:val="008F61C1"/>
    <w:rsid w:val="00923B51"/>
    <w:rsid w:val="0094282F"/>
    <w:rsid w:val="00976BBA"/>
    <w:rsid w:val="00980129"/>
    <w:rsid w:val="00995AF8"/>
    <w:rsid w:val="009D509A"/>
    <w:rsid w:val="009E3DFA"/>
    <w:rsid w:val="009E55EB"/>
    <w:rsid w:val="009F2ECC"/>
    <w:rsid w:val="00A416D9"/>
    <w:rsid w:val="00A668DA"/>
    <w:rsid w:val="00AC607F"/>
    <w:rsid w:val="00B057AF"/>
    <w:rsid w:val="00B44136"/>
    <w:rsid w:val="00B84BAE"/>
    <w:rsid w:val="00BE22F5"/>
    <w:rsid w:val="00C12B98"/>
    <w:rsid w:val="00C22474"/>
    <w:rsid w:val="00CE7A40"/>
    <w:rsid w:val="00CF602B"/>
    <w:rsid w:val="00D57DFD"/>
    <w:rsid w:val="00D87EF7"/>
    <w:rsid w:val="00D9069E"/>
    <w:rsid w:val="00DA67B1"/>
    <w:rsid w:val="00DF0D86"/>
    <w:rsid w:val="00E10A46"/>
    <w:rsid w:val="00E208D0"/>
    <w:rsid w:val="00E603EF"/>
    <w:rsid w:val="00E84063"/>
    <w:rsid w:val="00EE2E27"/>
    <w:rsid w:val="00EE71A4"/>
    <w:rsid w:val="00F25A81"/>
    <w:rsid w:val="00F547B7"/>
    <w:rsid w:val="00F55AF8"/>
    <w:rsid w:val="00F70FC9"/>
    <w:rsid w:val="00F74BEB"/>
    <w:rsid w:val="00F81574"/>
    <w:rsid w:val="00FB78AB"/>
    <w:rsid w:val="00FD740E"/>
    <w:rsid w:val="6E30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eastAsia="宋体"/>
      <w:sz w:val="24"/>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jc w:val="left"/>
    </w:pPr>
    <w:rPr>
      <w:rFonts w:ascii="宋体" w:hAnsi="宋体" w:eastAsia="宋体" w:cs="宋体"/>
      <w:kern w:val="0"/>
      <w:sz w:val="24"/>
      <w:szCs w:val="24"/>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uiPriority w:val="99"/>
    <w:rPr>
      <w:sz w:val="18"/>
      <w:szCs w:val="18"/>
    </w:rPr>
  </w:style>
  <w:style w:type="character" w:customStyle="1" w:styleId="11">
    <w:name w:val="纯文本 字符"/>
    <w:basedOn w:val="8"/>
    <w:link w:val="2"/>
    <w:qFormat/>
    <w:uiPriority w:val="0"/>
    <w:rPr>
      <w:rFonts w:ascii="仿宋_GB2312" w:hAnsi="Times New Roman" w:eastAsia="宋体" w:cs="Times New Roman"/>
      <w:sz w:val="24"/>
      <w:szCs w:val="20"/>
    </w:rPr>
  </w:style>
  <w:style w:type="character" w:customStyle="1" w:styleId="12">
    <w:name w:val="纯文本 字符1"/>
    <w:basedOn w:val="8"/>
    <w:semiHidden/>
    <w:qFormat/>
    <w:uiPriority w:val="99"/>
    <w:rPr>
      <w:rFonts w:hAnsi="Courier New" w:cs="Courier New" w:asciiTheme="minorEastAsia"/>
      <w:sz w:val="32"/>
      <w:szCs w:val="20"/>
    </w:rPr>
  </w:style>
  <w:style w:type="character" w:customStyle="1" w:styleId="13">
    <w:name w:val="NormalCharact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0E60B-A9AB-6941-B3DC-53C17A69A7B8}">
  <ds:schemaRefs/>
</ds:datastoreItem>
</file>

<file path=docProps/app.xml><?xml version="1.0" encoding="utf-8"?>
<Properties xmlns="http://schemas.openxmlformats.org/officeDocument/2006/extended-properties" xmlns:vt="http://schemas.openxmlformats.org/officeDocument/2006/docPropsVTypes">
  <Template>Normal</Template>
  <Pages>4</Pages>
  <Words>482</Words>
  <Characters>2752</Characters>
  <Lines>22</Lines>
  <Paragraphs>6</Paragraphs>
  <TotalTime>0</TotalTime>
  <ScaleCrop>false</ScaleCrop>
  <LinksUpToDate>false</LinksUpToDate>
  <CharactersWithSpaces>3228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2021-05-19T04:12:00Z</dcterms:created>
  <dc:creator>白祖锦</dc:creator>
  <cp:lastModifiedBy>Administrator</cp:lastModifiedBy>
  <cp:lastPrinted>2021-05-20T07:44:00Z</cp:lastPrinted>
  <dcterms:modified xsi:type="dcterms:W3CDTF">2022-04-15T11:04:46Z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F2E7531F072C4620942DE60C88DB3D3F</vt:lpwstr>
  </property>
</Properties>
</file>